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97E" w:rsidRPr="00C55367" w:rsidRDefault="009C397E" w:rsidP="009C397E">
      <w:pPr>
        <w:tabs>
          <w:tab w:val="left" w:pos="0"/>
        </w:tabs>
        <w:spacing w:after="0" w:line="240" w:lineRule="auto"/>
        <w:jc w:val="center"/>
        <w:rPr>
          <w:rFonts w:ascii="Times New Roman" w:eastAsia="Times New Roman" w:hAnsi="Times New Roman"/>
          <w:b/>
          <w:sz w:val="24"/>
          <w:szCs w:val="24"/>
        </w:rPr>
      </w:pPr>
      <w:bookmarkStart w:id="0" w:name="_Hlk97836812"/>
      <w:r w:rsidRPr="00C55367">
        <w:rPr>
          <w:rFonts w:ascii="Times New Roman" w:eastAsia="Times New Roman" w:hAnsi="Times New Roman"/>
          <w:b/>
          <w:sz w:val="24"/>
          <w:szCs w:val="24"/>
        </w:rPr>
        <w:t>Кабардино - Балкарская Республика</w:t>
      </w:r>
    </w:p>
    <w:p w:rsidR="009C397E" w:rsidRPr="00C55367" w:rsidRDefault="009C397E" w:rsidP="009C397E">
      <w:pPr>
        <w:tabs>
          <w:tab w:val="left" w:pos="0"/>
        </w:tabs>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Государственное бюджетное профессиональное образовательное учреждение</w:t>
      </w:r>
    </w:p>
    <w:p w:rsidR="009C397E" w:rsidRPr="00C55367" w:rsidRDefault="009C397E" w:rsidP="009C397E">
      <w:pPr>
        <w:tabs>
          <w:tab w:val="left" w:pos="0"/>
        </w:tabs>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 xml:space="preserve"> «Кабардино-Балкарский автомобильно-дорожный колледж»</w:t>
      </w: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rPr>
      </w:pPr>
    </w:p>
    <w:p w:rsidR="009C397E" w:rsidRPr="00D55009" w:rsidRDefault="009C397E" w:rsidP="00D550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32"/>
          <w:szCs w:val="32"/>
        </w:rPr>
      </w:pPr>
      <w:r w:rsidRPr="00D55009">
        <w:rPr>
          <w:rFonts w:ascii="Times New Roman" w:eastAsia="Times New Roman" w:hAnsi="Times New Roman"/>
          <w:b/>
          <w:caps/>
          <w:sz w:val="32"/>
          <w:szCs w:val="32"/>
        </w:rPr>
        <w:t>рабочая ПРОГРАММа</w:t>
      </w:r>
      <w:r w:rsidR="00D55009">
        <w:rPr>
          <w:rFonts w:ascii="Times New Roman" w:eastAsia="Times New Roman" w:hAnsi="Times New Roman"/>
          <w:b/>
          <w:caps/>
          <w:sz w:val="32"/>
          <w:szCs w:val="32"/>
        </w:rPr>
        <w:t xml:space="preserve"> </w:t>
      </w:r>
      <w:r w:rsidRPr="00D55009">
        <w:rPr>
          <w:rFonts w:ascii="Times New Roman" w:eastAsia="Times New Roman" w:hAnsi="Times New Roman"/>
          <w:b/>
          <w:caps/>
          <w:sz w:val="32"/>
          <w:szCs w:val="32"/>
        </w:rPr>
        <w:t>УЧЕБНОЙ ДИСЦИПЛИНЫ</w:t>
      </w:r>
    </w:p>
    <w:p w:rsidR="009C397E" w:rsidRPr="00DD35B6"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52"/>
          <w:szCs w:val="52"/>
        </w:rPr>
      </w:pPr>
      <w:r w:rsidRPr="00DD35B6">
        <w:rPr>
          <w:rFonts w:ascii="Times New Roman" w:eastAsia="Times New Roman" w:hAnsi="Times New Roman"/>
          <w:b/>
          <w:caps/>
          <w:sz w:val="52"/>
          <w:szCs w:val="52"/>
        </w:rPr>
        <w:t>ОП 02 «ТЕХНИЧЕСКАЯ МЕХАНИКА»</w:t>
      </w: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4"/>
          <w:szCs w:val="24"/>
        </w:rPr>
      </w:pPr>
    </w:p>
    <w:p w:rsidR="009C397E" w:rsidRPr="00C55367" w:rsidRDefault="009C397E"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i/>
          <w:sz w:val="24"/>
          <w:szCs w:val="24"/>
        </w:rPr>
      </w:pPr>
    </w:p>
    <w:p w:rsidR="009C397E" w:rsidRPr="00D55009" w:rsidRDefault="009C397E" w:rsidP="009C397E">
      <w:pPr>
        <w:spacing w:after="0" w:line="240" w:lineRule="auto"/>
        <w:jc w:val="center"/>
        <w:rPr>
          <w:rFonts w:ascii="Times New Roman" w:eastAsia="Times New Roman" w:hAnsi="Times New Roman"/>
          <w:sz w:val="32"/>
          <w:szCs w:val="32"/>
        </w:rPr>
      </w:pPr>
      <w:r w:rsidRPr="00D55009">
        <w:rPr>
          <w:rFonts w:ascii="Times New Roman" w:eastAsia="Times New Roman" w:hAnsi="Times New Roman"/>
          <w:sz w:val="32"/>
          <w:szCs w:val="32"/>
        </w:rPr>
        <w:t>для специальности: 23.02.07</w:t>
      </w:r>
    </w:p>
    <w:p w:rsidR="009C397E" w:rsidRPr="00D55009" w:rsidRDefault="009C397E" w:rsidP="009C397E">
      <w:pPr>
        <w:spacing w:after="0" w:line="240" w:lineRule="auto"/>
        <w:jc w:val="center"/>
        <w:rPr>
          <w:rFonts w:ascii="Times New Roman" w:eastAsia="Times New Roman" w:hAnsi="Times New Roman"/>
          <w:sz w:val="32"/>
          <w:szCs w:val="32"/>
        </w:rPr>
      </w:pPr>
    </w:p>
    <w:p w:rsidR="009C397E" w:rsidRPr="00D55009" w:rsidRDefault="009C397E" w:rsidP="009C397E">
      <w:pPr>
        <w:spacing w:after="0" w:line="240" w:lineRule="auto"/>
        <w:jc w:val="center"/>
        <w:rPr>
          <w:rFonts w:ascii="Times New Roman" w:eastAsia="Times New Roman" w:hAnsi="Times New Roman"/>
          <w:sz w:val="32"/>
          <w:szCs w:val="32"/>
        </w:rPr>
      </w:pPr>
      <w:r w:rsidRPr="00D55009">
        <w:rPr>
          <w:rFonts w:ascii="Times New Roman" w:eastAsia="Times New Roman" w:hAnsi="Times New Roman"/>
          <w:sz w:val="32"/>
          <w:szCs w:val="32"/>
        </w:rPr>
        <w:t xml:space="preserve">«Техническое обслуживание и ремонт </w:t>
      </w:r>
      <w:r w:rsidRPr="00D55009">
        <w:rPr>
          <w:rFonts w:ascii="Times New Roman" w:hAnsi="Times New Roman"/>
          <w:sz w:val="32"/>
          <w:szCs w:val="32"/>
        </w:rPr>
        <w:t>автотранспортных средств</w:t>
      </w:r>
      <w:r w:rsidRPr="00D55009">
        <w:rPr>
          <w:rFonts w:ascii="Times New Roman" w:eastAsia="Times New Roman" w:hAnsi="Times New Roman"/>
          <w:sz w:val="32"/>
          <w:szCs w:val="32"/>
        </w:rPr>
        <w:t>»</w:t>
      </w:r>
    </w:p>
    <w:p w:rsidR="009C397E" w:rsidRPr="00C55367" w:rsidRDefault="009C397E" w:rsidP="009C397E">
      <w:pPr>
        <w:jc w:val="center"/>
        <w:rPr>
          <w:rFonts w:ascii="Times New Roman" w:eastAsia="Times New Roman" w:hAnsi="Times New Roman"/>
          <w:sz w:val="24"/>
          <w:szCs w:val="24"/>
        </w:rPr>
      </w:pPr>
      <w:r w:rsidRPr="00C55367">
        <w:rPr>
          <w:rFonts w:ascii="Times New Roman" w:eastAsia="Times New Roman" w:hAnsi="Times New Roman"/>
          <w:sz w:val="24"/>
          <w:szCs w:val="24"/>
        </w:rPr>
        <w:t xml:space="preserve"> </w:t>
      </w:r>
    </w:p>
    <w:p w:rsidR="009C397E" w:rsidRPr="00C55367" w:rsidRDefault="009C397E" w:rsidP="009C397E">
      <w:pPr>
        <w:jc w:val="center"/>
        <w:rPr>
          <w:rFonts w:ascii="Times New Roman" w:eastAsia="Times New Roman" w:hAnsi="Times New Roman"/>
          <w:sz w:val="24"/>
          <w:szCs w:val="24"/>
        </w:rPr>
      </w:pPr>
    </w:p>
    <w:p w:rsidR="009C397E" w:rsidRPr="00C55367" w:rsidRDefault="009C397E" w:rsidP="009C397E">
      <w:pPr>
        <w:jc w:val="center"/>
        <w:rPr>
          <w:rFonts w:ascii="Times New Roman" w:hAnsi="Times New Roman"/>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rPr>
      </w:pPr>
      <w:r w:rsidRPr="00C55367">
        <w:rPr>
          <w:rFonts w:ascii="Times New Roman" w:eastAsia="Times New Roman" w:hAnsi="Times New Roman"/>
          <w:sz w:val="24"/>
          <w:szCs w:val="24"/>
        </w:rPr>
        <w:t xml:space="preserve"> </w:t>
      </w: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rPr>
      </w:pPr>
    </w:p>
    <w:p w:rsidR="009C397E" w:rsidRPr="00C55367" w:rsidRDefault="009C397E"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Cs/>
          <w:sz w:val="24"/>
          <w:szCs w:val="24"/>
        </w:rPr>
      </w:pPr>
    </w:p>
    <w:p w:rsidR="009C397E" w:rsidRDefault="009C397E"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rsidR="009C397E" w:rsidRDefault="009C397E"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rsidR="009C397E" w:rsidRDefault="009C397E"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rsidR="009C397E" w:rsidRDefault="009C397E"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rsidR="009C397E" w:rsidRPr="00C55367" w:rsidRDefault="009C397E"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rsidR="009C397E" w:rsidRPr="003027E4" w:rsidRDefault="009C397E"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bCs/>
          <w:sz w:val="24"/>
          <w:szCs w:val="24"/>
        </w:rPr>
      </w:pPr>
      <w:r w:rsidRPr="00C55367">
        <w:rPr>
          <w:rFonts w:ascii="Times New Roman" w:eastAsia="Times New Roman" w:hAnsi="Times New Roman"/>
          <w:b/>
          <w:bCs/>
          <w:sz w:val="24"/>
          <w:szCs w:val="24"/>
        </w:rPr>
        <w:t>Нальчик, 202</w:t>
      </w:r>
      <w:r>
        <w:rPr>
          <w:rFonts w:ascii="Times New Roman" w:eastAsia="Times New Roman" w:hAnsi="Times New Roman"/>
          <w:b/>
          <w:bCs/>
          <w:sz w:val="24"/>
          <w:szCs w:val="24"/>
        </w:rPr>
        <w:t>5</w:t>
      </w:r>
      <w:r w:rsidRPr="00C55367">
        <w:rPr>
          <w:rFonts w:ascii="Times New Roman" w:eastAsia="Times New Roman" w:hAnsi="Times New Roman"/>
          <w:b/>
          <w:bCs/>
          <w:sz w:val="24"/>
          <w:szCs w:val="24"/>
        </w:rPr>
        <w:t xml:space="preserve"> г.</w:t>
      </w:r>
    </w:p>
    <w:p w:rsidR="009C397E" w:rsidRPr="00C55367" w:rsidRDefault="009C397E" w:rsidP="009C397E">
      <w:pPr>
        <w:spacing w:after="0" w:line="240" w:lineRule="auto"/>
        <w:rPr>
          <w:rFonts w:ascii="Times New Roman" w:eastAsia="Times New Roman" w:hAnsi="Times New Roman"/>
          <w:sz w:val="24"/>
          <w:szCs w:val="24"/>
        </w:rPr>
      </w:pPr>
      <w:r w:rsidRPr="00C55367">
        <w:rPr>
          <w:rFonts w:ascii="Times New Roman" w:eastAsia="Times New Roman" w:hAnsi="Times New Roman"/>
          <w:sz w:val="24"/>
          <w:szCs w:val="24"/>
        </w:rPr>
        <w:t xml:space="preserve">                                                                                                                                                                                                                                        </w:t>
      </w:r>
      <w:bookmarkEnd w:id="0"/>
    </w:p>
    <w:tbl>
      <w:tblPr>
        <w:tblW w:w="4895" w:type="pct"/>
        <w:tblLook w:val="01E0"/>
      </w:tblPr>
      <w:tblGrid>
        <w:gridCol w:w="4786"/>
        <w:gridCol w:w="4584"/>
      </w:tblGrid>
      <w:tr w:rsidR="009C397E" w:rsidRPr="00C55367" w:rsidTr="009C397E">
        <w:trPr>
          <w:trHeight w:val="2041"/>
        </w:trPr>
        <w:tc>
          <w:tcPr>
            <w:tcW w:w="2554" w:type="pct"/>
            <w:hideMark/>
          </w:tcPr>
          <w:p w:rsidR="009C397E" w:rsidRPr="00C55367" w:rsidRDefault="009C397E" w:rsidP="009C397E">
            <w:pPr>
              <w:spacing w:after="0"/>
              <w:jc w:val="both"/>
              <w:rPr>
                <w:rFonts w:ascii="Times New Roman" w:eastAsia="Times New Roman" w:hAnsi="Times New Roman"/>
                <w:sz w:val="24"/>
                <w:szCs w:val="24"/>
              </w:rPr>
            </w:pPr>
            <w:r w:rsidRPr="00C55367">
              <w:rPr>
                <w:rFonts w:ascii="Times New Roman" w:eastAsia="Times New Roman" w:hAnsi="Times New Roman"/>
                <w:sz w:val="24"/>
                <w:szCs w:val="24"/>
              </w:rPr>
              <w:lastRenderedPageBreak/>
              <w:t>Рассмотрена на заседании</w:t>
            </w:r>
          </w:p>
          <w:p w:rsidR="009C397E" w:rsidRPr="00C55367" w:rsidRDefault="009C397E" w:rsidP="009C397E">
            <w:pPr>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ЦМК общепрофессиональных дисциплин</w:t>
            </w:r>
          </w:p>
          <w:p w:rsidR="009C397E" w:rsidRPr="00C55367" w:rsidRDefault="009C397E" w:rsidP="009C397E">
            <w:pPr>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Протокол № ___ от  __________  202</w:t>
            </w:r>
            <w:r>
              <w:rPr>
                <w:rFonts w:ascii="Times New Roman" w:eastAsia="Times New Roman" w:hAnsi="Times New Roman"/>
                <w:sz w:val="24"/>
                <w:szCs w:val="24"/>
              </w:rPr>
              <w:t>5</w:t>
            </w:r>
            <w:r w:rsidRPr="00C55367">
              <w:rPr>
                <w:rFonts w:ascii="Times New Roman" w:eastAsia="Times New Roman" w:hAnsi="Times New Roman"/>
                <w:sz w:val="24"/>
                <w:szCs w:val="24"/>
              </w:rPr>
              <w:t xml:space="preserve"> г.</w:t>
            </w:r>
          </w:p>
          <w:p w:rsidR="009C397E" w:rsidRPr="00C55367" w:rsidRDefault="009C397E" w:rsidP="009C397E">
            <w:pPr>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Председатель:__________  Свиридова Т.В.</w:t>
            </w:r>
          </w:p>
        </w:tc>
        <w:tc>
          <w:tcPr>
            <w:tcW w:w="2446" w:type="pct"/>
          </w:tcPr>
          <w:p w:rsidR="009C397E" w:rsidRPr="00C55367" w:rsidRDefault="009C397E" w:rsidP="009C397E">
            <w:pPr>
              <w:spacing w:after="0"/>
              <w:jc w:val="right"/>
              <w:rPr>
                <w:rFonts w:ascii="Times New Roman" w:eastAsia="Times New Roman" w:hAnsi="Times New Roman"/>
                <w:sz w:val="24"/>
                <w:szCs w:val="24"/>
              </w:rPr>
            </w:pPr>
            <w:r w:rsidRPr="00C55367">
              <w:rPr>
                <w:rFonts w:ascii="Times New Roman" w:eastAsia="Times New Roman" w:hAnsi="Times New Roman"/>
                <w:sz w:val="24"/>
                <w:szCs w:val="24"/>
              </w:rPr>
              <w:t>«Утверждаю»</w:t>
            </w:r>
          </w:p>
          <w:p w:rsidR="009C397E" w:rsidRPr="00C55367" w:rsidRDefault="009C397E" w:rsidP="009C397E">
            <w:pPr>
              <w:spacing w:after="0"/>
              <w:jc w:val="right"/>
              <w:rPr>
                <w:rFonts w:ascii="Times New Roman" w:eastAsia="Times New Roman" w:hAnsi="Times New Roman"/>
                <w:sz w:val="24"/>
                <w:szCs w:val="24"/>
              </w:rPr>
            </w:pPr>
            <w:r w:rsidRPr="00C55367">
              <w:rPr>
                <w:rFonts w:ascii="Times New Roman" w:eastAsia="Times New Roman" w:hAnsi="Times New Roman"/>
                <w:sz w:val="24"/>
                <w:szCs w:val="24"/>
              </w:rPr>
              <w:t xml:space="preserve">заместитель директора </w:t>
            </w:r>
          </w:p>
          <w:p w:rsidR="009C397E" w:rsidRPr="00C55367" w:rsidRDefault="009C397E" w:rsidP="009C397E">
            <w:pPr>
              <w:spacing w:after="0"/>
              <w:jc w:val="right"/>
              <w:rPr>
                <w:rFonts w:ascii="Times New Roman" w:eastAsia="Times New Roman" w:hAnsi="Times New Roman"/>
                <w:sz w:val="24"/>
                <w:szCs w:val="24"/>
              </w:rPr>
            </w:pPr>
            <w:r w:rsidRPr="00C55367">
              <w:rPr>
                <w:rFonts w:ascii="Times New Roman" w:eastAsia="Times New Roman" w:hAnsi="Times New Roman"/>
                <w:sz w:val="24"/>
                <w:szCs w:val="24"/>
              </w:rPr>
              <w:t>по У</w:t>
            </w:r>
            <w:r w:rsidR="008D0495">
              <w:rPr>
                <w:rFonts w:ascii="Times New Roman" w:eastAsia="Times New Roman" w:hAnsi="Times New Roman"/>
                <w:sz w:val="24"/>
                <w:szCs w:val="24"/>
              </w:rPr>
              <w:t>М</w:t>
            </w:r>
            <w:r w:rsidRPr="00C55367">
              <w:rPr>
                <w:rFonts w:ascii="Times New Roman" w:eastAsia="Times New Roman" w:hAnsi="Times New Roman"/>
                <w:sz w:val="24"/>
                <w:szCs w:val="24"/>
              </w:rPr>
              <w:t>Р ГБПОУ «КБАДК»</w:t>
            </w:r>
          </w:p>
          <w:p w:rsidR="009C397E" w:rsidRPr="00C55367" w:rsidRDefault="009C397E" w:rsidP="009C397E">
            <w:pPr>
              <w:spacing w:after="0"/>
              <w:jc w:val="right"/>
              <w:rPr>
                <w:rFonts w:ascii="Times New Roman" w:eastAsia="Times New Roman" w:hAnsi="Times New Roman"/>
                <w:sz w:val="24"/>
                <w:szCs w:val="24"/>
              </w:rPr>
            </w:pPr>
            <w:r w:rsidRPr="00C55367">
              <w:rPr>
                <w:rFonts w:ascii="Times New Roman" w:eastAsia="Times New Roman" w:hAnsi="Times New Roman"/>
                <w:sz w:val="24"/>
                <w:szCs w:val="24"/>
              </w:rPr>
              <w:t>______________ С.Ю. Какулина</w:t>
            </w:r>
          </w:p>
          <w:p w:rsidR="009C397E" w:rsidRPr="00C55367" w:rsidRDefault="009C397E" w:rsidP="009C397E">
            <w:pPr>
              <w:spacing w:after="0"/>
              <w:jc w:val="right"/>
              <w:rPr>
                <w:rFonts w:ascii="Times New Roman" w:eastAsia="Times New Roman" w:hAnsi="Times New Roman"/>
                <w:sz w:val="24"/>
                <w:szCs w:val="24"/>
              </w:rPr>
            </w:pPr>
          </w:p>
        </w:tc>
      </w:tr>
    </w:tbl>
    <w:p w:rsidR="009C397E" w:rsidRPr="00C55367" w:rsidRDefault="009C397E" w:rsidP="009C397E">
      <w:pPr>
        <w:spacing w:after="0" w:line="360" w:lineRule="auto"/>
        <w:rPr>
          <w:rFonts w:ascii="Times New Roman" w:eastAsia="Times New Roman" w:hAnsi="Times New Roman"/>
          <w:sz w:val="24"/>
          <w:szCs w:val="24"/>
        </w:rPr>
      </w:pPr>
    </w:p>
    <w:p w:rsidR="009C397E" w:rsidRPr="00C55367" w:rsidRDefault="009C397E" w:rsidP="009C397E">
      <w:pPr>
        <w:spacing w:after="0" w:line="360" w:lineRule="auto"/>
        <w:rPr>
          <w:rFonts w:ascii="Times New Roman" w:eastAsia="Times New Roman" w:hAnsi="Times New Roman"/>
          <w:sz w:val="24"/>
          <w:szCs w:val="24"/>
        </w:rPr>
      </w:pPr>
    </w:p>
    <w:p w:rsidR="009C397E" w:rsidRPr="00C55367" w:rsidRDefault="009C397E" w:rsidP="00317DD3">
      <w:pPr>
        <w:pStyle w:val="a3"/>
        <w:tabs>
          <w:tab w:val="center" w:pos="5452"/>
        </w:tabs>
        <w:spacing w:after="26" w:line="360" w:lineRule="auto"/>
        <w:ind w:left="0"/>
        <w:jc w:val="both"/>
        <w:rPr>
          <w:rFonts w:ascii="Times New Roman" w:eastAsia="Calibri" w:hAnsi="Times New Roman"/>
          <w:sz w:val="24"/>
          <w:szCs w:val="24"/>
        </w:rPr>
      </w:pPr>
      <w:r w:rsidRPr="00C55367">
        <w:rPr>
          <w:rFonts w:ascii="Times New Roman" w:eastAsia="Times New Roman" w:hAnsi="Times New Roman"/>
          <w:sz w:val="24"/>
          <w:szCs w:val="24"/>
          <w:lang w:eastAsia="ru-RU"/>
        </w:rPr>
        <w:tab/>
      </w:r>
      <w:r w:rsidR="00317DD3">
        <w:rPr>
          <w:rFonts w:ascii="Times New Roman" w:eastAsia="Times New Roman" w:hAnsi="Times New Roman"/>
          <w:sz w:val="24"/>
          <w:szCs w:val="24"/>
          <w:lang w:eastAsia="ru-RU"/>
        </w:rPr>
        <w:t xml:space="preserve">             </w:t>
      </w:r>
      <w:r w:rsidRPr="00C55367">
        <w:rPr>
          <w:rFonts w:ascii="Times New Roman" w:eastAsia="Calibri" w:hAnsi="Times New Roman"/>
          <w:spacing w:val="-2"/>
          <w:sz w:val="24"/>
          <w:szCs w:val="24"/>
        </w:rPr>
        <w:t xml:space="preserve">Рабочая программа учебной дисциплины «Техническая механика» входит в общепрофессиональный  цикл под индексом </w:t>
      </w:r>
      <w:r w:rsidRPr="00C55367">
        <w:rPr>
          <w:rFonts w:ascii="Times New Roman" w:eastAsia="Calibri" w:hAnsi="Times New Roman"/>
          <w:sz w:val="24"/>
          <w:szCs w:val="24"/>
        </w:rPr>
        <w:t xml:space="preserve">ОП 02 </w:t>
      </w:r>
      <w:r w:rsidRPr="00C55367">
        <w:rPr>
          <w:rFonts w:ascii="Times New Roman" w:eastAsia="Calibri" w:hAnsi="Times New Roman"/>
          <w:spacing w:val="-2"/>
          <w:sz w:val="24"/>
          <w:szCs w:val="24"/>
        </w:rPr>
        <w:t>«Техническая механика»</w:t>
      </w:r>
      <w:r w:rsidRPr="00C55367">
        <w:rPr>
          <w:rFonts w:ascii="Times New Roman" w:eastAsia="Calibri" w:hAnsi="Times New Roman"/>
          <w:b/>
          <w:sz w:val="24"/>
          <w:szCs w:val="24"/>
        </w:rPr>
        <w:t xml:space="preserve"> </w:t>
      </w:r>
      <w:r w:rsidRPr="00C55367">
        <w:rPr>
          <w:rFonts w:ascii="Times New Roman" w:eastAsia="Calibri" w:hAnsi="Times New Roman"/>
          <w:sz w:val="24"/>
          <w:szCs w:val="24"/>
        </w:rPr>
        <w:t>и составлена</w:t>
      </w:r>
      <w:r w:rsidRPr="00C55367">
        <w:rPr>
          <w:rFonts w:ascii="Times New Roman" w:eastAsia="Calibri" w:hAnsi="Times New Roman"/>
          <w:spacing w:val="-2"/>
          <w:sz w:val="24"/>
          <w:szCs w:val="24"/>
        </w:rPr>
        <w:t xml:space="preserve">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w:t>
      </w:r>
      <w:r w:rsidRPr="00C55367">
        <w:rPr>
          <w:rFonts w:ascii="Times New Roman" w:eastAsia="Calibri" w:hAnsi="Times New Roman"/>
          <w:sz w:val="24"/>
          <w:szCs w:val="24"/>
        </w:rPr>
        <w:t xml:space="preserve">рассмотренными на заседании Методического совета ГБПОУ «КБАДК»  </w:t>
      </w:r>
      <w:r w:rsidRPr="00C55367">
        <w:rPr>
          <w:rFonts w:ascii="Times New Roman" w:eastAsia="Calibri" w:hAnsi="Times New Roman"/>
          <w:spacing w:val="1"/>
          <w:sz w:val="24"/>
          <w:szCs w:val="24"/>
        </w:rPr>
        <w:t xml:space="preserve"> </w:t>
      </w:r>
      <w:r w:rsidRPr="00C55367">
        <w:rPr>
          <w:rFonts w:ascii="Times New Roman" w:eastAsia="Calibri" w:hAnsi="Times New Roman"/>
          <w:bCs/>
          <w:sz w:val="24"/>
          <w:szCs w:val="24"/>
        </w:rPr>
        <w:t>(</w:t>
      </w:r>
      <w:r w:rsidRPr="00C55367">
        <w:rPr>
          <w:rFonts w:ascii="Times New Roman" w:eastAsia="Calibri" w:hAnsi="Times New Roman"/>
          <w:sz w:val="24"/>
          <w:szCs w:val="24"/>
        </w:rPr>
        <w:t>протокол № 2 от 10 января 2023 г.) и</w:t>
      </w:r>
      <w:r w:rsidRPr="00C55367">
        <w:rPr>
          <w:rFonts w:ascii="Times New Roman" w:eastAsia="Calibri" w:hAnsi="Times New Roman"/>
          <w:spacing w:val="1"/>
          <w:sz w:val="24"/>
          <w:szCs w:val="24"/>
        </w:rPr>
        <w:t xml:space="preserve"> </w:t>
      </w:r>
      <w:r w:rsidRPr="00C55367">
        <w:rPr>
          <w:rFonts w:ascii="Times New Roman" w:eastAsia="Calibri" w:hAnsi="Times New Roman"/>
          <w:sz w:val="24"/>
          <w:szCs w:val="24"/>
        </w:rPr>
        <w:t>утвержденными</w:t>
      </w:r>
      <w:r w:rsidRPr="00C55367">
        <w:rPr>
          <w:rFonts w:ascii="Times New Roman" w:eastAsia="Calibri" w:hAnsi="Times New Roman"/>
          <w:spacing w:val="2"/>
          <w:sz w:val="24"/>
          <w:szCs w:val="24"/>
        </w:rPr>
        <w:t xml:space="preserve"> </w:t>
      </w:r>
      <w:r w:rsidRPr="00C55367">
        <w:rPr>
          <w:rFonts w:ascii="Times New Roman" w:eastAsia="Calibri" w:hAnsi="Times New Roman"/>
          <w:sz w:val="24"/>
          <w:szCs w:val="24"/>
        </w:rPr>
        <w:t>директором</w:t>
      </w:r>
      <w:r w:rsidRPr="00C55367">
        <w:rPr>
          <w:rFonts w:ascii="Times New Roman" w:eastAsia="Calibri" w:hAnsi="Times New Roman"/>
          <w:spacing w:val="-1"/>
          <w:sz w:val="24"/>
          <w:szCs w:val="24"/>
        </w:rPr>
        <w:t xml:space="preserve"> </w:t>
      </w:r>
      <w:r w:rsidRPr="00C55367">
        <w:rPr>
          <w:rFonts w:ascii="Times New Roman" w:eastAsia="Calibri" w:hAnsi="Times New Roman"/>
          <w:sz w:val="24"/>
          <w:szCs w:val="24"/>
        </w:rPr>
        <w:t xml:space="preserve">ГБПОУ «КБАДК»  (для специальности 23.02.07 </w:t>
      </w:r>
      <w:r w:rsidRPr="005175E5">
        <w:rPr>
          <w:rFonts w:ascii="Times New Roman" w:eastAsia="Calibri" w:hAnsi="Times New Roman"/>
          <w:sz w:val="24"/>
          <w:szCs w:val="24"/>
        </w:rPr>
        <w:t>«</w:t>
      </w:r>
      <w:r w:rsidRPr="005175E5">
        <w:rPr>
          <w:rFonts w:ascii="Times New Roman" w:eastAsia="Times New Roman" w:hAnsi="Times New Roman"/>
          <w:sz w:val="24"/>
          <w:szCs w:val="24"/>
          <w:lang w:eastAsia="ru-RU"/>
        </w:rPr>
        <w:t xml:space="preserve">Техническое обслуживание и ремонт </w:t>
      </w:r>
      <w:r w:rsidRPr="005175E5">
        <w:rPr>
          <w:rFonts w:ascii="Times New Roman" w:hAnsi="Times New Roman"/>
          <w:sz w:val="24"/>
          <w:szCs w:val="24"/>
        </w:rPr>
        <w:t>автотранспортных средств</w:t>
      </w:r>
      <w:r w:rsidRPr="00C55367">
        <w:rPr>
          <w:rFonts w:ascii="Times New Roman" w:eastAsia="Calibri" w:hAnsi="Times New Roman"/>
          <w:sz w:val="24"/>
          <w:szCs w:val="24"/>
        </w:rPr>
        <w:t>»).</w:t>
      </w: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sz w:val="24"/>
          <w:szCs w:val="24"/>
        </w:rPr>
      </w:pPr>
    </w:p>
    <w:p w:rsidR="009C397E" w:rsidRPr="00C55367" w:rsidRDefault="009C397E" w:rsidP="009C397E">
      <w:pPr>
        <w:tabs>
          <w:tab w:val="left" w:pos="0"/>
        </w:tabs>
        <w:spacing w:after="0"/>
        <w:ind w:firstLine="567"/>
        <w:rPr>
          <w:rFonts w:ascii="Times New Roman" w:eastAsia="Times New Roman" w:hAnsi="Times New Roman"/>
          <w:sz w:val="24"/>
          <w:szCs w:val="24"/>
        </w:rPr>
      </w:pPr>
    </w:p>
    <w:p w:rsidR="009C397E" w:rsidRPr="00C55367" w:rsidRDefault="009C397E" w:rsidP="009C397E">
      <w:pPr>
        <w:tabs>
          <w:tab w:val="left" w:pos="0"/>
        </w:tabs>
        <w:spacing w:after="0"/>
        <w:ind w:firstLine="567"/>
        <w:jc w:val="both"/>
        <w:rPr>
          <w:rFonts w:ascii="Times New Roman" w:eastAsia="Times New Roman" w:hAnsi="Times New Roman"/>
          <w:b/>
          <w:sz w:val="24"/>
          <w:szCs w:val="24"/>
        </w:rPr>
      </w:pPr>
      <w:r w:rsidRPr="00C55367">
        <w:rPr>
          <w:rFonts w:ascii="Times New Roman" w:eastAsia="Times New Roman" w:hAnsi="Times New Roman"/>
          <w:b/>
          <w:sz w:val="24"/>
          <w:szCs w:val="24"/>
        </w:rPr>
        <w:t>Организация-разработчик:</w:t>
      </w:r>
      <w:r w:rsidRPr="00C55367">
        <w:rPr>
          <w:rFonts w:ascii="Times New Roman" w:eastAsia="Times New Roman" w:hAnsi="Times New Roman"/>
          <w:sz w:val="24"/>
          <w:szCs w:val="24"/>
        </w:rPr>
        <w:t xml:space="preserve"> Государственное бюджетное профессиональное образовательное учреждение «Кабардино-Балкарский автомобильно-дорожный колледж»</w:t>
      </w: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eastAsia="Times New Roman" w:hAnsi="Times New Roman"/>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eastAsia="Times New Roman" w:hAnsi="Times New Roman"/>
          <w:b/>
          <w:sz w:val="24"/>
          <w:szCs w:val="24"/>
        </w:rPr>
      </w:pPr>
      <w:r w:rsidRPr="00C55367">
        <w:rPr>
          <w:rFonts w:ascii="Times New Roman" w:eastAsia="Times New Roman" w:hAnsi="Times New Roman"/>
          <w:b/>
          <w:sz w:val="24"/>
          <w:szCs w:val="24"/>
        </w:rPr>
        <w:t>Разработчик:</w:t>
      </w:r>
    </w:p>
    <w:p w:rsidR="009C397E" w:rsidRPr="008F7970"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eastAsia="Times New Roman" w:hAnsi="Times New Roman" w:cs="Times New Roman"/>
          <w:sz w:val="24"/>
          <w:szCs w:val="24"/>
        </w:rPr>
      </w:pPr>
      <w:r w:rsidRPr="00C55367">
        <w:rPr>
          <w:rFonts w:ascii="Times New Roman" w:eastAsia="Times New Roman" w:hAnsi="Times New Roman"/>
          <w:sz w:val="24"/>
          <w:szCs w:val="24"/>
        </w:rPr>
        <w:t xml:space="preserve"> </w:t>
      </w:r>
      <w:r w:rsidR="008F7970">
        <w:rPr>
          <w:rFonts w:ascii="Times New Roman" w:eastAsia="Times New Roman" w:hAnsi="Times New Roman"/>
          <w:sz w:val="24"/>
          <w:szCs w:val="24"/>
        </w:rPr>
        <w:t>Бобылева Т. Н.</w:t>
      </w:r>
      <w:r w:rsidRPr="00C55367">
        <w:rPr>
          <w:rFonts w:ascii="Times New Roman" w:eastAsia="Times New Roman" w:hAnsi="Times New Roman"/>
          <w:sz w:val="24"/>
          <w:szCs w:val="24"/>
        </w:rPr>
        <w:t xml:space="preserve"> преподаватель общепрофессиональных </w:t>
      </w:r>
      <w:r w:rsidRPr="008F7970">
        <w:rPr>
          <w:rFonts w:ascii="Times New Roman" w:eastAsia="Times New Roman" w:hAnsi="Times New Roman" w:cs="Times New Roman"/>
          <w:sz w:val="24"/>
          <w:szCs w:val="24"/>
        </w:rPr>
        <w:t>дисциплин</w:t>
      </w:r>
      <w:r w:rsidR="008F7970" w:rsidRPr="008F7970">
        <w:rPr>
          <w:rFonts w:ascii="Times New Roman" w:hAnsi="Times New Roman" w:cs="Times New Roman"/>
        </w:rPr>
        <w:t xml:space="preserve"> ГБПОУ «КБАДК» </w:t>
      </w:r>
      <w:r w:rsidR="00FB15CF" w:rsidRPr="008F7970">
        <w:rPr>
          <w:rFonts w:ascii="Times New Roman" w:eastAsia="Times New Roman" w:hAnsi="Times New Roman" w:cs="Times New Roman"/>
          <w:sz w:val="24"/>
          <w:szCs w:val="24"/>
        </w:rPr>
        <w:t xml:space="preserve"> </w:t>
      </w: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Default="009C397E" w:rsidP="009C397E">
      <w:pPr>
        <w:spacing w:after="0" w:line="360" w:lineRule="auto"/>
        <w:jc w:val="both"/>
        <w:rPr>
          <w:rFonts w:ascii="Times New Roman" w:eastAsia="Times New Roman" w:hAnsi="Times New Roman"/>
          <w:sz w:val="24"/>
          <w:szCs w:val="24"/>
        </w:rPr>
      </w:pPr>
    </w:p>
    <w:p w:rsidR="009C397E" w:rsidRPr="00C55367" w:rsidRDefault="009C397E" w:rsidP="009C397E">
      <w:pPr>
        <w:spacing w:after="0" w:line="360" w:lineRule="auto"/>
        <w:jc w:val="both"/>
        <w:rPr>
          <w:rFonts w:ascii="Times New Roman" w:eastAsia="Times New Roman" w:hAnsi="Times New Roman"/>
          <w:sz w:val="24"/>
          <w:szCs w:val="24"/>
        </w:rPr>
      </w:pPr>
    </w:p>
    <w:p w:rsidR="009C397E" w:rsidRPr="00AB3609" w:rsidRDefault="009C397E" w:rsidP="009C397E">
      <w:pPr>
        <w:spacing w:after="0" w:line="360" w:lineRule="auto"/>
        <w:jc w:val="center"/>
        <w:rPr>
          <w:rFonts w:ascii="Times New Roman" w:eastAsia="Times New Roman" w:hAnsi="Times New Roman"/>
          <w:b/>
        </w:rPr>
      </w:pPr>
      <w:r w:rsidRPr="00AB3609">
        <w:rPr>
          <w:rFonts w:ascii="Times New Roman" w:eastAsia="Times New Roman" w:hAnsi="Times New Roman"/>
          <w:b/>
        </w:rPr>
        <w:t>СОДЕРЖАНИЕ</w:t>
      </w:r>
    </w:p>
    <w:tbl>
      <w:tblPr>
        <w:tblW w:w="9949" w:type="dxa"/>
        <w:tblLook w:val="01E0"/>
      </w:tblPr>
      <w:tblGrid>
        <w:gridCol w:w="8046"/>
        <w:gridCol w:w="1903"/>
      </w:tblGrid>
      <w:tr w:rsidR="009C397E" w:rsidRPr="00AB3609" w:rsidTr="009C397E">
        <w:tc>
          <w:tcPr>
            <w:tcW w:w="8046" w:type="dxa"/>
            <w:shd w:val="clear" w:color="auto" w:fill="auto"/>
          </w:tcPr>
          <w:p w:rsidR="009C397E" w:rsidRPr="00AB3609" w:rsidRDefault="009C397E" w:rsidP="009C397E">
            <w:pPr>
              <w:pStyle w:val="1"/>
              <w:spacing w:line="360" w:lineRule="auto"/>
              <w:ind w:left="284"/>
              <w:jc w:val="both"/>
              <w:rPr>
                <w:b w:val="0"/>
                <w:caps/>
              </w:rPr>
            </w:pPr>
          </w:p>
        </w:tc>
        <w:tc>
          <w:tcPr>
            <w:tcW w:w="1903" w:type="dxa"/>
            <w:shd w:val="clear" w:color="auto" w:fill="auto"/>
          </w:tcPr>
          <w:p w:rsidR="009C397E" w:rsidRPr="00AB3609" w:rsidRDefault="009C397E" w:rsidP="009C397E">
            <w:pPr>
              <w:spacing w:after="0" w:line="360" w:lineRule="auto"/>
              <w:jc w:val="center"/>
              <w:rPr>
                <w:rFonts w:ascii="Times New Roman" w:eastAsia="Calibri" w:hAnsi="Times New Roman"/>
                <w:b/>
              </w:rPr>
            </w:pPr>
            <w:r w:rsidRPr="00AB3609">
              <w:rPr>
                <w:rFonts w:ascii="Times New Roman" w:eastAsia="Calibri" w:hAnsi="Times New Roman"/>
                <w:b/>
              </w:rPr>
              <w:t>стр.</w:t>
            </w:r>
          </w:p>
        </w:tc>
      </w:tr>
      <w:tr w:rsidR="009C397E" w:rsidRPr="00AB3609" w:rsidTr="009C397E">
        <w:trPr>
          <w:trHeight w:val="795"/>
        </w:trPr>
        <w:tc>
          <w:tcPr>
            <w:tcW w:w="8046" w:type="dxa"/>
            <w:shd w:val="clear" w:color="auto" w:fill="auto"/>
          </w:tcPr>
          <w:p w:rsidR="009C397E" w:rsidRPr="00364458" w:rsidRDefault="009C397E" w:rsidP="009C397E">
            <w:pPr>
              <w:pStyle w:val="a3"/>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Cs/>
                <w:sz w:val="24"/>
                <w:szCs w:val="24"/>
              </w:rPr>
            </w:pPr>
            <w:r w:rsidRPr="00AB3609">
              <w:rPr>
                <w:rFonts w:ascii="Times New Roman" w:hAnsi="Times New Roman"/>
                <w:sz w:val="24"/>
                <w:szCs w:val="24"/>
                <w:lang w:eastAsia="ru-RU"/>
              </w:rPr>
              <w:t xml:space="preserve"> </w:t>
            </w:r>
            <w:r w:rsidRPr="00AB3609">
              <w:rPr>
                <w:rFonts w:ascii="Times New Roman" w:hAnsi="Times New Roman"/>
                <w:sz w:val="24"/>
                <w:szCs w:val="24"/>
              </w:rPr>
              <w:t>Общая характеристика</w:t>
            </w:r>
            <w:r w:rsidRPr="00AB3609">
              <w:rPr>
                <w:rFonts w:ascii="Times New Roman" w:eastAsiaTheme="minorEastAsia" w:hAnsi="Times New Roman"/>
                <w:sz w:val="24"/>
                <w:szCs w:val="24"/>
              </w:rPr>
              <w:t xml:space="preserve"> рабочей программы    учебной дисциплины</w:t>
            </w:r>
            <w:r>
              <w:rPr>
                <w:rFonts w:ascii="Times New Roman" w:eastAsiaTheme="minorEastAsia" w:hAnsi="Times New Roman"/>
                <w:sz w:val="24"/>
                <w:szCs w:val="24"/>
              </w:rPr>
              <w:t xml:space="preserve"> </w:t>
            </w:r>
          </w:p>
          <w:p w:rsidR="009C397E" w:rsidRPr="00364458" w:rsidRDefault="009C397E" w:rsidP="009C397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rPr>
                <w:rFonts w:ascii="Times New Roman" w:hAnsi="Times New Roman"/>
                <w:sz w:val="24"/>
                <w:szCs w:val="24"/>
              </w:rPr>
            </w:pPr>
            <w:r w:rsidRPr="00AB3609">
              <w:rPr>
                <w:rFonts w:ascii="Times New Roman" w:eastAsiaTheme="minorEastAsia" w:hAnsi="Times New Roman"/>
                <w:sz w:val="24"/>
                <w:szCs w:val="24"/>
              </w:rPr>
              <w:t xml:space="preserve"> </w:t>
            </w:r>
            <w:r>
              <w:rPr>
                <w:rFonts w:ascii="Times New Roman" w:hAnsi="Times New Roman"/>
                <w:sz w:val="24"/>
                <w:szCs w:val="24"/>
              </w:rPr>
              <w:t>ОП 02</w:t>
            </w:r>
            <w:r w:rsidRPr="00AB3609">
              <w:rPr>
                <w:rFonts w:ascii="Times New Roman" w:hAnsi="Times New Roman"/>
                <w:sz w:val="24"/>
                <w:szCs w:val="24"/>
              </w:rPr>
              <w:t xml:space="preserve"> «</w:t>
            </w:r>
            <w:r>
              <w:rPr>
                <w:rFonts w:ascii="Times New Roman" w:hAnsi="Times New Roman"/>
                <w:sz w:val="24"/>
                <w:szCs w:val="24"/>
              </w:rPr>
              <w:t xml:space="preserve"> Техническая механика</w:t>
            </w:r>
            <w:r w:rsidRPr="00AB3609">
              <w:rPr>
                <w:rFonts w:ascii="Times New Roman" w:hAnsi="Times New Roman"/>
                <w:sz w:val="24"/>
                <w:szCs w:val="24"/>
              </w:rPr>
              <w:t>»</w:t>
            </w:r>
            <w:r w:rsidRPr="00AB3609">
              <w:rPr>
                <w:rFonts w:ascii="Times New Roman" w:hAnsi="Times New Roman"/>
                <w:bCs/>
                <w:sz w:val="24"/>
                <w:szCs w:val="24"/>
              </w:rPr>
              <w:t xml:space="preserve"> </w:t>
            </w:r>
          </w:p>
        </w:tc>
        <w:tc>
          <w:tcPr>
            <w:tcW w:w="1903" w:type="dxa"/>
            <w:shd w:val="clear" w:color="auto" w:fill="auto"/>
          </w:tcPr>
          <w:p w:rsidR="009C397E" w:rsidRPr="00364458" w:rsidRDefault="009C397E" w:rsidP="009C397E">
            <w:pPr>
              <w:spacing w:after="0" w:line="360" w:lineRule="auto"/>
              <w:jc w:val="center"/>
              <w:rPr>
                <w:rFonts w:ascii="Times New Roman" w:eastAsia="Calibri" w:hAnsi="Times New Roman"/>
              </w:rPr>
            </w:pPr>
            <w:r w:rsidRPr="00364458">
              <w:rPr>
                <w:rFonts w:ascii="Times New Roman" w:eastAsia="Calibri" w:hAnsi="Times New Roman"/>
              </w:rPr>
              <w:t>4</w:t>
            </w:r>
          </w:p>
        </w:tc>
      </w:tr>
      <w:tr w:rsidR="009C397E" w:rsidRPr="00AB3609" w:rsidTr="009C397E">
        <w:trPr>
          <w:trHeight w:val="317"/>
        </w:trPr>
        <w:tc>
          <w:tcPr>
            <w:tcW w:w="8046" w:type="dxa"/>
            <w:shd w:val="clear" w:color="auto" w:fill="auto"/>
          </w:tcPr>
          <w:p w:rsidR="009C397E" w:rsidRPr="00EB2D21" w:rsidRDefault="009C397E" w:rsidP="009C397E">
            <w:pPr>
              <w:pStyle w:val="a3"/>
              <w:numPr>
                <w:ilvl w:val="0"/>
                <w:numId w:val="36"/>
              </w:numPr>
              <w:spacing w:after="0" w:line="276" w:lineRule="auto"/>
              <w:rPr>
                <w:rFonts w:ascii="Times New Roman" w:hAnsi="Times New Roman"/>
                <w:sz w:val="24"/>
                <w:szCs w:val="24"/>
              </w:rPr>
            </w:pPr>
            <w:r w:rsidRPr="00EB2D21">
              <w:rPr>
                <w:rFonts w:ascii="Times New Roman" w:hAnsi="Times New Roman"/>
                <w:sz w:val="24"/>
                <w:szCs w:val="24"/>
              </w:rPr>
              <w:t>Структура и содержание ученой единицы ОП 02 «Техническая механика»</w:t>
            </w:r>
          </w:p>
        </w:tc>
        <w:tc>
          <w:tcPr>
            <w:tcW w:w="1903" w:type="dxa"/>
            <w:shd w:val="clear" w:color="auto" w:fill="auto"/>
          </w:tcPr>
          <w:p w:rsidR="009C397E" w:rsidRPr="00EB2D21" w:rsidRDefault="009C397E" w:rsidP="009C397E">
            <w:pPr>
              <w:spacing w:after="0" w:line="360" w:lineRule="auto"/>
              <w:jc w:val="center"/>
              <w:rPr>
                <w:rFonts w:ascii="Times New Roman" w:eastAsia="Calibri" w:hAnsi="Times New Roman"/>
              </w:rPr>
            </w:pPr>
            <w:r>
              <w:rPr>
                <w:rFonts w:ascii="Times New Roman" w:eastAsia="Calibri" w:hAnsi="Times New Roman"/>
              </w:rPr>
              <w:t>6</w:t>
            </w:r>
          </w:p>
        </w:tc>
      </w:tr>
      <w:tr w:rsidR="009C397E" w:rsidRPr="00AB3609" w:rsidTr="009C397E">
        <w:trPr>
          <w:trHeight w:val="765"/>
        </w:trPr>
        <w:tc>
          <w:tcPr>
            <w:tcW w:w="8046" w:type="dxa"/>
            <w:shd w:val="clear" w:color="auto" w:fill="auto"/>
          </w:tcPr>
          <w:p w:rsidR="009C397E" w:rsidRDefault="00CE409C" w:rsidP="009C397E">
            <w:pPr>
              <w:spacing w:after="0"/>
              <w:ind w:left="426" w:hanging="426"/>
            </w:pPr>
            <w:hyperlink w:anchor="__RefHeading___305" w:history="1">
              <w:r w:rsidR="009C397E" w:rsidRPr="00AB3609">
                <w:rPr>
                  <w:rFonts w:ascii="Times New Roman" w:hAnsi="Times New Roman"/>
                  <w:sz w:val="24"/>
                  <w:szCs w:val="24"/>
                </w:rPr>
                <w:t>3. Условия реализации  учебной дис</w:t>
              </w:r>
              <w:r w:rsidR="009C397E">
                <w:rPr>
                  <w:rFonts w:ascii="Times New Roman" w:hAnsi="Times New Roman"/>
                  <w:sz w:val="24"/>
                  <w:szCs w:val="24"/>
                </w:rPr>
                <w:t>циплины ОП 02  « Техническая механика</w:t>
              </w:r>
              <w:r w:rsidR="009C397E" w:rsidRPr="00AB3609">
                <w:rPr>
                  <w:rFonts w:ascii="Times New Roman" w:hAnsi="Times New Roman"/>
                  <w:sz w:val="24"/>
                  <w:szCs w:val="24"/>
                </w:rPr>
                <w:t>»</w:t>
              </w:r>
            </w:hyperlink>
          </w:p>
        </w:tc>
        <w:tc>
          <w:tcPr>
            <w:tcW w:w="1903" w:type="dxa"/>
            <w:shd w:val="clear" w:color="auto" w:fill="auto"/>
          </w:tcPr>
          <w:p w:rsidR="009C397E" w:rsidRPr="00364458" w:rsidRDefault="009C397E" w:rsidP="009C397E">
            <w:pPr>
              <w:spacing w:after="0" w:line="360" w:lineRule="auto"/>
              <w:jc w:val="center"/>
              <w:rPr>
                <w:rFonts w:ascii="Times New Roman" w:eastAsia="Calibri" w:hAnsi="Times New Roman"/>
              </w:rPr>
            </w:pPr>
            <w:r>
              <w:rPr>
                <w:rFonts w:ascii="Times New Roman" w:eastAsia="Calibri" w:hAnsi="Times New Roman"/>
              </w:rPr>
              <w:t>15</w:t>
            </w:r>
          </w:p>
        </w:tc>
      </w:tr>
      <w:tr w:rsidR="009C397E" w:rsidRPr="00AB3609" w:rsidTr="009C397E">
        <w:trPr>
          <w:trHeight w:val="1005"/>
        </w:trPr>
        <w:tc>
          <w:tcPr>
            <w:tcW w:w="8046" w:type="dxa"/>
            <w:shd w:val="clear" w:color="auto" w:fill="auto"/>
          </w:tcPr>
          <w:p w:rsidR="009C397E" w:rsidRDefault="00CE409C" w:rsidP="009C397E">
            <w:pPr>
              <w:spacing w:after="0"/>
              <w:ind w:left="284" w:hanging="284"/>
            </w:pPr>
            <w:hyperlink w:anchor="__RefHeading___308" w:history="1">
              <w:r w:rsidR="009C397E">
                <w:rPr>
                  <w:rFonts w:ascii="Times New Roman" w:hAnsi="Times New Roman"/>
                  <w:sz w:val="24"/>
                  <w:szCs w:val="24"/>
                </w:rPr>
                <w:t>4. К</w:t>
              </w:r>
              <w:r w:rsidR="009C397E" w:rsidRPr="00364458">
                <w:rPr>
                  <w:rFonts w:ascii="Times New Roman" w:hAnsi="Times New Roman"/>
                  <w:sz w:val="24"/>
                  <w:szCs w:val="24"/>
                </w:rPr>
                <w:t xml:space="preserve">онтроль и оценка результатов освоения  учебной дисциплины  </w:t>
              </w:r>
              <w:r w:rsidR="009C397E">
                <w:rPr>
                  <w:rFonts w:ascii="Times New Roman" w:hAnsi="Times New Roman"/>
                  <w:sz w:val="24"/>
                  <w:szCs w:val="24"/>
                </w:rPr>
                <w:t>ОП</w:t>
              </w:r>
              <w:r w:rsidR="009C397E" w:rsidRPr="00364458">
                <w:rPr>
                  <w:rFonts w:ascii="Times New Roman" w:hAnsi="Times New Roman"/>
                  <w:sz w:val="24"/>
                  <w:szCs w:val="24"/>
                </w:rPr>
                <w:t xml:space="preserve"> 02       </w:t>
              </w:r>
              <w:r w:rsidR="009C397E">
                <w:rPr>
                  <w:rFonts w:ascii="Times New Roman" w:eastAsia="Calibri" w:hAnsi="Times New Roman"/>
                  <w:sz w:val="24"/>
                  <w:szCs w:val="24"/>
                </w:rPr>
                <w:t xml:space="preserve"> «Т</w:t>
              </w:r>
              <w:r w:rsidR="009C397E" w:rsidRPr="00364458">
                <w:rPr>
                  <w:rFonts w:ascii="Times New Roman" w:eastAsia="Calibri" w:hAnsi="Times New Roman"/>
                  <w:sz w:val="24"/>
                  <w:szCs w:val="24"/>
                </w:rPr>
                <w:t>ехническая механика»</w:t>
              </w:r>
            </w:hyperlink>
            <w:r w:rsidR="009C397E" w:rsidRPr="00364458">
              <w:rPr>
                <w:rFonts w:ascii="Times New Roman" w:hAnsi="Times New Roman"/>
                <w:sz w:val="24"/>
                <w:szCs w:val="24"/>
              </w:rPr>
              <w:t xml:space="preserve"> </w:t>
            </w:r>
          </w:p>
        </w:tc>
        <w:tc>
          <w:tcPr>
            <w:tcW w:w="1903" w:type="dxa"/>
            <w:shd w:val="clear" w:color="auto" w:fill="auto"/>
          </w:tcPr>
          <w:p w:rsidR="009C397E" w:rsidRPr="00364458" w:rsidRDefault="009C397E" w:rsidP="009C397E">
            <w:pPr>
              <w:spacing w:after="0" w:line="360" w:lineRule="auto"/>
              <w:jc w:val="center"/>
              <w:rPr>
                <w:rFonts w:ascii="Times New Roman" w:eastAsia="Calibri" w:hAnsi="Times New Roman"/>
              </w:rPr>
            </w:pPr>
            <w:r>
              <w:rPr>
                <w:rFonts w:ascii="Times New Roman" w:eastAsia="Calibri" w:hAnsi="Times New Roman"/>
              </w:rPr>
              <w:t>16</w:t>
            </w:r>
          </w:p>
        </w:tc>
      </w:tr>
    </w:tbl>
    <w:p w:rsidR="009C397E" w:rsidRDefault="009C397E" w:rsidP="009C397E">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sz w:val="24"/>
          <w:szCs w:val="24"/>
        </w:rPr>
      </w:pPr>
    </w:p>
    <w:p w:rsidR="009C397E" w:rsidRDefault="009C397E" w:rsidP="009C397E">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sz w:val="24"/>
          <w:szCs w:val="24"/>
        </w:rPr>
      </w:pPr>
    </w:p>
    <w:p w:rsidR="009C397E" w:rsidRDefault="009C397E" w:rsidP="009C397E">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r>
        <w:rPr>
          <w:rFonts w:ascii="Times New Roman" w:eastAsia="Times New Roman" w:hAnsi="Times New Roman"/>
          <w:b/>
          <w:bCs/>
          <w:sz w:val="24"/>
          <w:szCs w:val="24"/>
        </w:rPr>
        <w:t xml:space="preserve"> </w:t>
      </w: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tabs>
          <w:tab w:val="left" w:pos="0"/>
        </w:tabs>
        <w:spacing w:after="0" w:line="240" w:lineRule="auto"/>
        <w:rPr>
          <w:rFonts w:ascii="Times New Roman" w:eastAsia="Times New Roman" w:hAnsi="Times New Roman"/>
          <w:b/>
          <w:bCs/>
          <w:sz w:val="24"/>
          <w:szCs w:val="24"/>
        </w:rPr>
      </w:pPr>
    </w:p>
    <w:p w:rsidR="009C397E" w:rsidRPr="00C55367" w:rsidRDefault="009C397E" w:rsidP="009C397E">
      <w:pPr>
        <w:tabs>
          <w:tab w:val="left" w:pos="0"/>
        </w:tabs>
        <w:spacing w:after="0" w:line="240" w:lineRule="auto"/>
        <w:jc w:val="right"/>
        <w:rPr>
          <w:rFonts w:ascii="Times New Roman" w:eastAsia="Times New Roman" w:hAnsi="Times New Roman"/>
          <w:b/>
          <w:bC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bC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9C397E"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273E3A" w:rsidRDefault="00273E3A"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273E3A" w:rsidRDefault="00273E3A"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273E3A" w:rsidRDefault="00273E3A"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273E3A" w:rsidRDefault="00273E3A"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273E3A" w:rsidRDefault="00273E3A"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273E3A" w:rsidRDefault="00273E3A"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273E3A" w:rsidRDefault="00273E3A"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273E3A" w:rsidRDefault="00273E3A"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273E3A" w:rsidRPr="00C55367" w:rsidRDefault="00273E3A"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rsidR="009C397E" w:rsidRPr="00C55367" w:rsidRDefault="009C397E" w:rsidP="009C3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rPr>
      </w:pPr>
    </w:p>
    <w:p w:rsidR="009C397E" w:rsidRPr="001D3D36" w:rsidRDefault="009C397E" w:rsidP="009C397E">
      <w:pPr>
        <w:pStyle w:val="a3"/>
        <w:numPr>
          <w:ilvl w:val="0"/>
          <w:numId w:val="37"/>
        </w:numPr>
        <w:spacing w:after="0" w:line="360" w:lineRule="auto"/>
        <w:jc w:val="center"/>
        <w:rPr>
          <w:rFonts w:ascii="Times New Roman" w:hAnsi="Times New Roman"/>
          <w:b/>
          <w:sz w:val="24"/>
          <w:szCs w:val="24"/>
        </w:rPr>
      </w:pPr>
      <w:r w:rsidRPr="00AB3609">
        <w:rPr>
          <w:rFonts w:ascii="Times New Roman" w:hAnsi="Times New Roman"/>
          <w:b/>
          <w:sz w:val="24"/>
          <w:szCs w:val="24"/>
        </w:rPr>
        <w:lastRenderedPageBreak/>
        <w:t>ОБЩАЯ ХАРАКТЕРИСТИКА РАБОЧЕЙ ПРО</w:t>
      </w:r>
      <w:r>
        <w:rPr>
          <w:rFonts w:ascii="Times New Roman" w:hAnsi="Times New Roman"/>
          <w:b/>
          <w:sz w:val="24"/>
          <w:szCs w:val="24"/>
        </w:rPr>
        <w:t>ГРАММЫ УЧЕБНОЙ ДИСЦИПЛИНЫ  ОП 02</w:t>
      </w:r>
      <w:r w:rsidRPr="00AB3609">
        <w:rPr>
          <w:rFonts w:ascii="Times New Roman" w:hAnsi="Times New Roman"/>
          <w:b/>
          <w:sz w:val="24"/>
          <w:szCs w:val="24"/>
        </w:rPr>
        <w:t xml:space="preserve"> «</w:t>
      </w:r>
      <w:r>
        <w:rPr>
          <w:rFonts w:ascii="Times New Roman" w:hAnsi="Times New Roman"/>
          <w:b/>
          <w:sz w:val="24"/>
          <w:szCs w:val="24"/>
        </w:rPr>
        <w:t>ТЕХНИЧЕСКАЯ МЕХАНИКА</w:t>
      </w:r>
      <w:r w:rsidRPr="00AB3609">
        <w:rPr>
          <w:rFonts w:ascii="Times New Roman" w:hAnsi="Times New Roman"/>
          <w:b/>
          <w:sz w:val="24"/>
          <w:szCs w:val="24"/>
        </w:rPr>
        <w:t>»</w:t>
      </w:r>
      <w:bookmarkStart w:id="1" w:name="_Toc177461934"/>
    </w:p>
    <w:p w:rsidR="009C397E" w:rsidRPr="00AC1806" w:rsidRDefault="009C397E" w:rsidP="009C397E">
      <w:pPr>
        <w:rPr>
          <w:rFonts w:ascii="Times New Roman" w:hAnsi="Times New Roman"/>
          <w:b/>
          <w:color w:val="FF0000"/>
          <w:sz w:val="24"/>
          <w:szCs w:val="24"/>
          <w:highlight w:val="cyan"/>
        </w:rPr>
      </w:pPr>
      <w:bookmarkStart w:id="2" w:name="_Toc177461922"/>
      <w:r w:rsidRPr="00273E3A">
        <w:rPr>
          <w:rFonts w:ascii="Times New Roman" w:hAnsi="Times New Roman"/>
          <w:b/>
          <w:sz w:val="24"/>
          <w:szCs w:val="24"/>
        </w:rPr>
        <w:t xml:space="preserve">1.1. </w:t>
      </w:r>
      <w:bookmarkEnd w:id="2"/>
      <w:r w:rsidRPr="00DC3E5B">
        <w:rPr>
          <w:rFonts w:ascii="Times New Roman" w:hAnsi="Times New Roman"/>
          <w:b/>
          <w:sz w:val="24"/>
          <w:szCs w:val="24"/>
        </w:rPr>
        <w:t>Место учебной дисциплины в структуре основной образовательной программы</w:t>
      </w:r>
    </w:p>
    <w:p w:rsidR="009C397E" w:rsidRDefault="009C397E" w:rsidP="009C397E">
      <w:pPr>
        <w:tabs>
          <w:tab w:val="center" w:pos="5452"/>
        </w:tabs>
        <w:contextualSpacing/>
        <w:rPr>
          <w:rFonts w:ascii="Times New Roman" w:eastAsia="Calibri" w:hAnsi="Times New Roman"/>
          <w:color w:val="FF0000"/>
          <w:sz w:val="24"/>
          <w:szCs w:val="24"/>
          <w:highlight w:val="cyan"/>
        </w:rPr>
      </w:pPr>
      <w:r w:rsidRPr="00DC3E5B">
        <w:rPr>
          <w:rFonts w:ascii="Times New Roman" w:eastAsia="Calibri" w:hAnsi="Times New Roman"/>
          <w:sz w:val="24"/>
          <w:szCs w:val="24"/>
        </w:rPr>
        <w:tab/>
        <w:t>Рабочая программа учебной дисциплины</w:t>
      </w:r>
      <w:r w:rsidRPr="00DC3E5B">
        <w:rPr>
          <w:rFonts w:ascii="Times New Roman" w:eastAsia="Calibri" w:hAnsi="Times New Roman"/>
          <w:b/>
          <w:sz w:val="24"/>
          <w:szCs w:val="24"/>
        </w:rPr>
        <w:t xml:space="preserve"> </w:t>
      </w:r>
      <w:r w:rsidRPr="00DC3E5B">
        <w:rPr>
          <w:rFonts w:ascii="Times New Roman" w:eastAsia="Calibri" w:hAnsi="Times New Roman"/>
          <w:sz w:val="24"/>
          <w:szCs w:val="24"/>
        </w:rPr>
        <w:t xml:space="preserve"> </w:t>
      </w:r>
      <w:r w:rsidRPr="00DC3E5B">
        <w:rPr>
          <w:rFonts w:ascii="Times New Roman" w:eastAsia="Times New Roman" w:hAnsi="Times New Roman"/>
          <w:sz w:val="24"/>
          <w:szCs w:val="24"/>
        </w:rPr>
        <w:t xml:space="preserve">ОП 02 «Техническая механика», </w:t>
      </w:r>
      <w:r w:rsidRPr="00DC3E5B">
        <w:rPr>
          <w:rFonts w:ascii="Times New Roman" w:eastAsia="Calibri" w:hAnsi="Times New Roman"/>
          <w:sz w:val="24"/>
          <w:szCs w:val="24"/>
        </w:rPr>
        <w:t>является  частью общепрофессионального цикла ППССЗ в соответствии с ФГОС  по специальности СПО 23.02.07 «</w:t>
      </w:r>
      <w:r w:rsidRPr="00DC3E5B">
        <w:rPr>
          <w:rFonts w:ascii="Times New Roman" w:hAnsi="Times New Roman" w:cs="Times New Roman"/>
          <w:color w:val="000000"/>
          <w:sz w:val="24"/>
          <w:szCs w:val="24"/>
        </w:rPr>
        <w:t>Техническое обслуживание и ремонт автотранспортных средств</w:t>
      </w:r>
      <w:r w:rsidRPr="00DC3E5B">
        <w:rPr>
          <w:rFonts w:ascii="Times New Roman" w:eastAsia="Calibri" w:hAnsi="Times New Roman"/>
          <w:sz w:val="24"/>
          <w:szCs w:val="24"/>
        </w:rPr>
        <w:t xml:space="preserve">» (утвержденной ФГОС СПО </w:t>
      </w:r>
      <w:r w:rsidRPr="00DC3E5B">
        <w:rPr>
          <w:rFonts w:ascii="Times New Roman" w:hAnsi="Times New Roman" w:cs="Times New Roman"/>
          <w:i/>
          <w:iCs/>
          <w:sz w:val="24"/>
          <w:szCs w:val="24"/>
          <w:shd w:val="clear" w:color="auto" w:fill="FFFFFF"/>
        </w:rPr>
        <w:t>приказом Министерства просвещения</w:t>
      </w:r>
      <w:r w:rsidRPr="00DC3E5B">
        <w:rPr>
          <w:rFonts w:ascii="Times New Roman" w:hAnsi="Times New Roman" w:cs="Times New Roman"/>
          <w:sz w:val="24"/>
          <w:szCs w:val="24"/>
        </w:rPr>
        <w:t xml:space="preserve"> </w:t>
      </w:r>
      <w:r w:rsidRPr="00DC3E5B">
        <w:rPr>
          <w:rFonts w:ascii="Times New Roman" w:hAnsi="Times New Roman" w:cs="Times New Roman"/>
          <w:i/>
          <w:iCs/>
          <w:sz w:val="24"/>
          <w:szCs w:val="24"/>
          <w:shd w:val="clear" w:color="auto" w:fill="FFFFFF"/>
        </w:rPr>
        <w:t>Российской Федерации</w:t>
      </w:r>
      <w:r w:rsidRPr="00DC3E5B">
        <w:rPr>
          <w:rFonts w:ascii="Times New Roman" w:hAnsi="Times New Roman" w:cs="Times New Roman"/>
          <w:sz w:val="24"/>
          <w:szCs w:val="24"/>
        </w:rPr>
        <w:t xml:space="preserve"> </w:t>
      </w:r>
      <w:r w:rsidRPr="00DC3E5B">
        <w:rPr>
          <w:rFonts w:ascii="Times New Roman" w:hAnsi="Times New Roman" w:cs="Times New Roman"/>
          <w:i/>
          <w:iCs/>
          <w:sz w:val="24"/>
          <w:szCs w:val="24"/>
          <w:shd w:val="clear" w:color="auto" w:fill="FFFFFF"/>
        </w:rPr>
        <w:t>от 2 июля 2024 г. N 453</w:t>
      </w:r>
      <w:r w:rsidRPr="00DC3E5B">
        <w:rPr>
          <w:rFonts w:ascii="Times New Roman" w:hAnsi="Times New Roman" w:cs="Times New Roman"/>
          <w:sz w:val="24"/>
          <w:szCs w:val="24"/>
          <w:shd w:val="clear" w:color="auto" w:fill="FFFFFF"/>
        </w:rPr>
        <w:t xml:space="preserve"> Зарегистрировано в Минюсте России 7 августа 2024 г. N 79036) с использованием примерной образовательной программы </w:t>
      </w:r>
      <w:r w:rsidRPr="00DC3E5B">
        <w:rPr>
          <w:rFonts w:ascii="Times New Roman" w:eastAsia="Times New Roman" w:hAnsi="Times New Roman"/>
          <w:sz w:val="24"/>
          <w:szCs w:val="24"/>
        </w:rPr>
        <w:t xml:space="preserve">ОП 02 «Техническая механика» </w:t>
      </w:r>
      <w:r w:rsidRPr="00DC3E5B">
        <w:rPr>
          <w:rFonts w:ascii="Times New Roman" w:eastAsia="Calibri" w:hAnsi="Times New Roman"/>
          <w:sz w:val="24"/>
          <w:szCs w:val="24"/>
        </w:rPr>
        <w:t>для специальности 23.02.07 «</w:t>
      </w:r>
      <w:r w:rsidRPr="00DC3E5B">
        <w:rPr>
          <w:rFonts w:ascii="Times New Roman" w:eastAsia="Times New Roman" w:hAnsi="Times New Roman"/>
          <w:sz w:val="24"/>
          <w:szCs w:val="24"/>
        </w:rPr>
        <w:t xml:space="preserve">Техническое обслуживание и ремонт </w:t>
      </w:r>
      <w:r w:rsidRPr="00DC3E5B">
        <w:rPr>
          <w:rFonts w:ascii="Times New Roman" w:hAnsi="Times New Roman"/>
          <w:sz w:val="24"/>
          <w:szCs w:val="24"/>
        </w:rPr>
        <w:t>автотранспортных средств</w:t>
      </w:r>
      <w:r w:rsidRPr="00141FC5">
        <w:rPr>
          <w:rFonts w:ascii="Times New Roman" w:hAnsi="Times New Roman"/>
          <w:sz w:val="24"/>
          <w:szCs w:val="24"/>
        </w:rPr>
        <w:t>»</w:t>
      </w:r>
      <w:r w:rsidRPr="00141FC5">
        <w:rPr>
          <w:rFonts w:ascii="Times New Roman" w:eastAsia="Calibri" w:hAnsi="Times New Roman"/>
          <w:sz w:val="24"/>
          <w:szCs w:val="24"/>
        </w:rPr>
        <w:t>.</w:t>
      </w:r>
      <w:r w:rsidRPr="00AC1806">
        <w:rPr>
          <w:rFonts w:ascii="Times New Roman" w:eastAsia="Calibri" w:hAnsi="Times New Roman"/>
          <w:color w:val="FF0000"/>
          <w:sz w:val="24"/>
          <w:szCs w:val="24"/>
          <w:highlight w:val="cyan"/>
        </w:rPr>
        <w:t xml:space="preserve"> </w:t>
      </w:r>
    </w:p>
    <w:p w:rsidR="00DC3E5B" w:rsidRPr="00AC1806" w:rsidRDefault="00DC3E5B" w:rsidP="009C397E">
      <w:pPr>
        <w:tabs>
          <w:tab w:val="center" w:pos="5452"/>
        </w:tabs>
        <w:contextualSpacing/>
        <w:rPr>
          <w:rFonts w:ascii="Times New Roman" w:eastAsia="Calibri" w:hAnsi="Times New Roman"/>
          <w:color w:val="FF0000"/>
          <w:sz w:val="24"/>
          <w:szCs w:val="24"/>
          <w:highlight w:val="cyan"/>
        </w:rPr>
      </w:pPr>
    </w:p>
    <w:p w:rsidR="00DC3E5B" w:rsidRPr="00141FC5" w:rsidRDefault="00DC3E5B" w:rsidP="00DC3E5B">
      <w:pPr>
        <w:tabs>
          <w:tab w:val="left" w:pos="0"/>
        </w:tabs>
        <w:rPr>
          <w:rFonts w:ascii="Times New Roman" w:hAnsi="Times New Roman" w:cs="Times New Roman"/>
          <w:b/>
        </w:rPr>
      </w:pPr>
      <w:r w:rsidRPr="00141FC5">
        <w:rPr>
          <w:rFonts w:ascii="Times New Roman" w:hAnsi="Times New Roman" w:cs="Times New Roman"/>
          <w:b/>
        </w:rPr>
        <w:t>1.2. Цель и планируемые результаты освоения учебной дисциплины</w:t>
      </w:r>
    </w:p>
    <w:p w:rsidR="00DC3E5B" w:rsidRPr="00141FC5" w:rsidRDefault="00DC3E5B" w:rsidP="00DC3E5B">
      <w:pPr>
        <w:suppressAutoHyphens/>
        <w:ind w:firstLine="709"/>
        <w:jc w:val="both"/>
        <w:rPr>
          <w:rFonts w:ascii="Times New Roman" w:eastAsia="Calibri" w:hAnsi="Times New Roman" w:cs="Times New Roman"/>
          <w:shd w:val="clear" w:color="auto" w:fill="FFFFFF"/>
          <w:lang w:eastAsia="en-US"/>
        </w:rPr>
      </w:pPr>
      <w:r w:rsidRPr="00141FC5">
        <w:rPr>
          <w:rFonts w:ascii="Times New Roman" w:hAnsi="Times New Roman" w:cs="Times New Roman"/>
        </w:rPr>
        <w:t xml:space="preserve">Цель дисциплины </w:t>
      </w:r>
      <w:r w:rsidRPr="00141FC5">
        <w:rPr>
          <w:rFonts w:ascii="Times New Roman" w:eastAsia="Times New Roman" w:hAnsi="Times New Roman" w:cs="Times New Roman"/>
          <w:sz w:val="24"/>
          <w:szCs w:val="24"/>
        </w:rPr>
        <w:t>ОП 02 «Техническая механика»</w:t>
      </w:r>
      <w:r w:rsidRPr="00141FC5">
        <w:rPr>
          <w:rFonts w:ascii="Times New Roman" w:hAnsi="Times New Roman" w:cs="Times New Roman"/>
        </w:rPr>
        <w:t xml:space="preserve">: </w:t>
      </w:r>
      <w:r w:rsidRPr="00141FC5">
        <w:rPr>
          <w:rFonts w:ascii="Times New Roman" w:eastAsia="Calibri" w:hAnsi="Times New Roman" w:cs="Times New Roman"/>
          <w:shd w:val="clear" w:color="auto" w:fill="FFFFFF"/>
          <w:lang w:eastAsia="en-US"/>
        </w:rPr>
        <w:t>формирование теоретической и практической базы по овладению методикой и навыками транспортной системы России, а также возможности их практического применения для самостоятельной разработки и принятия управленческих решений на уровне среднего звена.</w:t>
      </w:r>
    </w:p>
    <w:p w:rsidR="00DC3E5B" w:rsidRPr="00141FC5" w:rsidRDefault="00DC3E5B" w:rsidP="00DC3E5B">
      <w:pPr>
        <w:suppressAutoHyphens/>
        <w:ind w:firstLine="709"/>
        <w:jc w:val="both"/>
        <w:rPr>
          <w:rFonts w:ascii="Times New Roman" w:eastAsia="Calibri" w:hAnsi="Times New Roman" w:cs="Times New Roman"/>
          <w:lang w:eastAsia="en-US"/>
        </w:rPr>
      </w:pPr>
      <w:r w:rsidRPr="00141FC5">
        <w:rPr>
          <w:rFonts w:ascii="Times New Roman" w:eastAsia="Calibri" w:hAnsi="Times New Roman" w:cs="Times New Roman"/>
          <w:lang w:eastAsia="en-US"/>
        </w:rPr>
        <w:t xml:space="preserve">Дисциплина </w:t>
      </w:r>
      <w:r w:rsidR="00141FC5" w:rsidRPr="00141FC5">
        <w:rPr>
          <w:rFonts w:ascii="Times New Roman" w:eastAsia="Times New Roman" w:hAnsi="Times New Roman" w:cs="Times New Roman"/>
          <w:sz w:val="24"/>
          <w:szCs w:val="24"/>
        </w:rPr>
        <w:t xml:space="preserve">ОП 02 «Техническая механика» </w:t>
      </w:r>
      <w:r w:rsidRPr="00141FC5">
        <w:rPr>
          <w:rFonts w:ascii="Times New Roman" w:eastAsia="Calibri" w:hAnsi="Times New Roman" w:cs="Times New Roman"/>
          <w:lang w:eastAsia="en-US"/>
        </w:rPr>
        <w:t>включена в обязательную часть общепрофессионального цикла образовательной программы.</w:t>
      </w:r>
    </w:p>
    <w:p w:rsidR="009C397E" w:rsidRPr="00BC06CC" w:rsidRDefault="00DC3E5B" w:rsidP="00BC06CC">
      <w:pPr>
        <w:tabs>
          <w:tab w:val="left" w:pos="0"/>
        </w:tabs>
        <w:ind w:firstLine="567"/>
        <w:jc w:val="both"/>
        <w:rPr>
          <w:rFonts w:ascii="Times New Roman" w:hAnsi="Times New Roman" w:cs="Times New Roman"/>
        </w:rPr>
      </w:pPr>
      <w:r w:rsidRPr="00141FC5">
        <w:rPr>
          <w:rFonts w:ascii="Times New Roman" w:hAnsi="Times New Roman" w:cs="Times New Roman"/>
        </w:rPr>
        <w:t>В рамках программы учебной дисциплины обучающимися осваиваются умения и знания:</w:t>
      </w:r>
      <w:bookmarkStart w:id="3" w:name="__RefHeading___15"/>
      <w:bookmarkStart w:id="4" w:name="__RefHeading___103"/>
      <w:bookmarkStart w:id="5" w:name="__RefHeading___191"/>
      <w:bookmarkStart w:id="6" w:name="__RefHeading___279"/>
      <w:bookmarkEnd w:id="3"/>
      <w:bookmarkEnd w:id="4"/>
      <w:bookmarkEnd w:id="5"/>
      <w:bookmarkEnd w:id="6"/>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35"/>
        <w:gridCol w:w="3901"/>
        <w:gridCol w:w="4092"/>
      </w:tblGrid>
      <w:tr w:rsidR="009C397E" w:rsidRPr="00BC06CC" w:rsidTr="009C397E">
        <w:tc>
          <w:tcPr>
            <w:tcW w:w="1635" w:type="dxa"/>
            <w:tcBorders>
              <w:top w:val="single" w:sz="4" w:space="0" w:color="000000"/>
              <w:left w:val="single" w:sz="4" w:space="0" w:color="000000"/>
              <w:bottom w:val="single" w:sz="4" w:space="0" w:color="000000"/>
              <w:right w:val="single" w:sz="4" w:space="0" w:color="000000"/>
            </w:tcBorders>
          </w:tcPr>
          <w:p w:rsidR="009C397E" w:rsidRPr="00BC06CC" w:rsidRDefault="009C397E" w:rsidP="009C397E">
            <w:pPr>
              <w:spacing w:after="0" w:line="240" w:lineRule="auto"/>
              <w:rPr>
                <w:rFonts w:ascii="Times New Roman" w:hAnsi="Times New Roman"/>
                <w:sz w:val="24"/>
                <w:szCs w:val="24"/>
              </w:rPr>
            </w:pPr>
            <w:r w:rsidRPr="00BC06CC">
              <w:rPr>
                <w:rFonts w:ascii="Times New Roman" w:hAnsi="Times New Roman"/>
                <w:sz w:val="24"/>
                <w:szCs w:val="24"/>
              </w:rPr>
              <w:t xml:space="preserve">Код ОК, </w:t>
            </w:r>
          </w:p>
          <w:p w:rsidR="009C397E" w:rsidRPr="00BC06CC" w:rsidRDefault="009C397E" w:rsidP="009C397E">
            <w:pPr>
              <w:spacing w:after="0" w:line="240" w:lineRule="auto"/>
              <w:rPr>
                <w:rFonts w:ascii="Times New Roman" w:hAnsi="Times New Roman"/>
                <w:sz w:val="24"/>
                <w:szCs w:val="24"/>
              </w:rPr>
            </w:pPr>
            <w:r w:rsidRPr="00BC06CC">
              <w:rPr>
                <w:rFonts w:ascii="Times New Roman" w:hAnsi="Times New Roman"/>
                <w:sz w:val="24"/>
                <w:szCs w:val="24"/>
              </w:rPr>
              <w:t>ПК</w:t>
            </w:r>
          </w:p>
        </w:tc>
        <w:tc>
          <w:tcPr>
            <w:tcW w:w="3901" w:type="dxa"/>
            <w:tcBorders>
              <w:top w:val="single" w:sz="4" w:space="0" w:color="000000"/>
              <w:left w:val="single" w:sz="4" w:space="0" w:color="000000"/>
              <w:bottom w:val="single" w:sz="4" w:space="0" w:color="000000"/>
              <w:right w:val="single" w:sz="4" w:space="0" w:color="000000"/>
            </w:tcBorders>
          </w:tcPr>
          <w:p w:rsidR="009C397E" w:rsidRPr="00BC06CC" w:rsidRDefault="009C397E" w:rsidP="009C397E">
            <w:pPr>
              <w:spacing w:after="0" w:line="240" w:lineRule="auto"/>
              <w:rPr>
                <w:rFonts w:ascii="Times New Roman" w:hAnsi="Times New Roman"/>
                <w:sz w:val="24"/>
                <w:szCs w:val="24"/>
              </w:rPr>
            </w:pPr>
            <w:r w:rsidRPr="00BC06CC">
              <w:rPr>
                <w:rFonts w:ascii="Times New Roman" w:hAnsi="Times New Roman"/>
                <w:sz w:val="24"/>
                <w:szCs w:val="24"/>
              </w:rPr>
              <w:t>Умения</w:t>
            </w:r>
          </w:p>
        </w:tc>
        <w:tc>
          <w:tcPr>
            <w:tcW w:w="4092" w:type="dxa"/>
            <w:tcBorders>
              <w:top w:val="single" w:sz="4" w:space="0" w:color="000000"/>
              <w:left w:val="single" w:sz="4" w:space="0" w:color="000000"/>
              <w:bottom w:val="single" w:sz="4" w:space="0" w:color="000000"/>
              <w:right w:val="single" w:sz="4" w:space="0" w:color="000000"/>
            </w:tcBorders>
            <w:shd w:val="clear" w:color="auto" w:fill="auto"/>
          </w:tcPr>
          <w:p w:rsidR="009C397E" w:rsidRPr="00BC06CC" w:rsidRDefault="009C397E" w:rsidP="009C397E">
            <w:pPr>
              <w:spacing w:after="0" w:line="240" w:lineRule="auto"/>
              <w:rPr>
                <w:rFonts w:ascii="Times New Roman" w:hAnsi="Times New Roman"/>
                <w:sz w:val="24"/>
                <w:szCs w:val="24"/>
              </w:rPr>
            </w:pPr>
            <w:r w:rsidRPr="00BC06CC">
              <w:rPr>
                <w:rFonts w:ascii="Times New Roman" w:hAnsi="Times New Roman"/>
                <w:sz w:val="24"/>
                <w:szCs w:val="24"/>
              </w:rPr>
              <w:t>Знания</w:t>
            </w:r>
          </w:p>
        </w:tc>
      </w:tr>
      <w:tr w:rsidR="009C397E" w:rsidRPr="00BC06CC" w:rsidTr="009C397E">
        <w:tc>
          <w:tcPr>
            <w:tcW w:w="1635" w:type="dxa"/>
            <w:tcBorders>
              <w:top w:val="single" w:sz="4" w:space="0" w:color="000000"/>
              <w:left w:val="single" w:sz="4" w:space="0" w:color="000000"/>
              <w:bottom w:val="single" w:sz="4" w:space="0" w:color="000000"/>
              <w:right w:val="single" w:sz="4" w:space="0" w:color="000000"/>
            </w:tcBorders>
          </w:tcPr>
          <w:p w:rsidR="009C397E" w:rsidRPr="00BC06CC" w:rsidRDefault="009C397E" w:rsidP="009C397E">
            <w:pPr>
              <w:spacing w:after="0" w:line="240" w:lineRule="auto"/>
              <w:rPr>
                <w:rFonts w:ascii="Times New Roman" w:hAnsi="Times New Roman"/>
                <w:sz w:val="24"/>
                <w:szCs w:val="24"/>
              </w:rPr>
            </w:pPr>
            <w:r w:rsidRPr="00BC06CC">
              <w:rPr>
                <w:rFonts w:ascii="Times New Roman" w:hAnsi="Times New Roman"/>
                <w:sz w:val="24"/>
                <w:szCs w:val="24"/>
              </w:rPr>
              <w:t>ОК.01</w:t>
            </w:r>
          </w:p>
          <w:p w:rsidR="009C397E" w:rsidRPr="00BC06CC" w:rsidRDefault="009C397E" w:rsidP="009C397E">
            <w:pPr>
              <w:spacing w:after="0" w:line="240" w:lineRule="auto"/>
              <w:rPr>
                <w:rFonts w:ascii="Times New Roman" w:hAnsi="Times New Roman"/>
                <w:sz w:val="24"/>
                <w:szCs w:val="24"/>
              </w:rPr>
            </w:pPr>
            <w:r w:rsidRPr="00BC06CC">
              <w:rPr>
                <w:rFonts w:ascii="Times New Roman" w:hAnsi="Times New Roman"/>
                <w:sz w:val="24"/>
                <w:szCs w:val="24"/>
              </w:rPr>
              <w:t>ОК.04</w:t>
            </w:r>
          </w:p>
          <w:p w:rsidR="009C397E" w:rsidRPr="00BC06CC" w:rsidRDefault="009C397E" w:rsidP="009C397E">
            <w:pPr>
              <w:spacing w:after="0" w:line="240" w:lineRule="auto"/>
              <w:rPr>
                <w:rFonts w:ascii="Times New Roman" w:hAnsi="Times New Roman"/>
                <w:sz w:val="24"/>
                <w:szCs w:val="24"/>
              </w:rPr>
            </w:pPr>
            <w:r w:rsidRPr="00BC06CC">
              <w:rPr>
                <w:rFonts w:ascii="Times New Roman" w:hAnsi="Times New Roman"/>
                <w:sz w:val="24"/>
                <w:szCs w:val="24"/>
              </w:rPr>
              <w:t>ОК.05</w:t>
            </w:r>
          </w:p>
          <w:p w:rsidR="009C397E" w:rsidRPr="00BC06CC" w:rsidRDefault="009C397E" w:rsidP="009C397E">
            <w:pPr>
              <w:spacing w:after="0" w:line="240" w:lineRule="auto"/>
              <w:rPr>
                <w:rFonts w:ascii="Times New Roman" w:hAnsi="Times New Roman"/>
                <w:sz w:val="24"/>
                <w:szCs w:val="24"/>
              </w:rPr>
            </w:pPr>
            <w:r w:rsidRPr="00BC06CC">
              <w:rPr>
                <w:rFonts w:ascii="Times New Roman" w:hAnsi="Times New Roman"/>
                <w:sz w:val="24"/>
                <w:szCs w:val="24"/>
              </w:rPr>
              <w:t>ОК.06</w:t>
            </w:r>
          </w:p>
          <w:p w:rsidR="009C397E" w:rsidRPr="00BC06CC" w:rsidRDefault="009C397E" w:rsidP="009C397E">
            <w:pPr>
              <w:spacing w:after="0" w:line="240" w:lineRule="auto"/>
              <w:rPr>
                <w:rFonts w:ascii="Times New Roman" w:hAnsi="Times New Roman"/>
                <w:sz w:val="24"/>
                <w:szCs w:val="24"/>
              </w:rPr>
            </w:pPr>
            <w:r w:rsidRPr="00BC06CC">
              <w:rPr>
                <w:rFonts w:ascii="Times New Roman" w:hAnsi="Times New Roman"/>
                <w:sz w:val="24"/>
                <w:szCs w:val="24"/>
              </w:rPr>
              <w:t>ПК 1.3</w:t>
            </w:r>
          </w:p>
        </w:tc>
        <w:tc>
          <w:tcPr>
            <w:tcW w:w="3901" w:type="dxa"/>
            <w:tcBorders>
              <w:top w:val="single" w:sz="4" w:space="0" w:color="000000"/>
              <w:left w:val="single" w:sz="4" w:space="0" w:color="000000"/>
              <w:bottom w:val="single" w:sz="4" w:space="0" w:color="000000"/>
              <w:right w:val="single" w:sz="4" w:space="0" w:color="000000"/>
            </w:tcBorders>
          </w:tcPr>
          <w:p w:rsidR="009C397E" w:rsidRPr="00BC06CC" w:rsidRDefault="009C397E" w:rsidP="009C397E">
            <w:pPr>
              <w:ind w:left="34"/>
              <w:contextualSpacing/>
              <w:rPr>
                <w:rFonts w:ascii="Times New Roman" w:hAnsi="Times New Roman"/>
                <w:sz w:val="24"/>
                <w:szCs w:val="24"/>
              </w:rPr>
            </w:pPr>
            <w:r w:rsidRPr="00BC06CC">
              <w:rPr>
                <w:rFonts w:ascii="Times New Roman" w:hAnsi="Times New Roman"/>
                <w:sz w:val="24"/>
                <w:szCs w:val="24"/>
              </w:rPr>
              <w:t xml:space="preserve">- читать кинематические схемы; </w:t>
            </w:r>
          </w:p>
          <w:p w:rsidR="009C397E" w:rsidRPr="00BC06CC" w:rsidRDefault="009C397E" w:rsidP="009C397E">
            <w:pPr>
              <w:ind w:left="34"/>
              <w:contextualSpacing/>
              <w:rPr>
                <w:rFonts w:ascii="Times New Roman" w:hAnsi="Times New Roman"/>
                <w:sz w:val="24"/>
                <w:szCs w:val="24"/>
              </w:rPr>
            </w:pPr>
            <w:r w:rsidRPr="00BC06CC">
              <w:rPr>
                <w:rFonts w:ascii="Times New Roman" w:hAnsi="Times New Roman"/>
                <w:sz w:val="24"/>
                <w:szCs w:val="24"/>
              </w:rPr>
              <w:t>- проводить расчет и проектировать детали и сборочные единицы общего назначения;</w:t>
            </w:r>
          </w:p>
          <w:p w:rsidR="009C397E" w:rsidRPr="00BC06CC" w:rsidRDefault="009C397E" w:rsidP="009C397E">
            <w:pPr>
              <w:ind w:left="34"/>
              <w:contextualSpacing/>
              <w:rPr>
                <w:rFonts w:ascii="Times New Roman" w:hAnsi="Times New Roman"/>
                <w:sz w:val="24"/>
                <w:szCs w:val="24"/>
              </w:rPr>
            </w:pPr>
            <w:r w:rsidRPr="00BC06CC">
              <w:rPr>
                <w:rFonts w:ascii="Times New Roman" w:hAnsi="Times New Roman"/>
                <w:sz w:val="24"/>
                <w:szCs w:val="24"/>
              </w:rPr>
              <w:t>- проводить сборочно-разборочные работы в соответствии с характером соединений деталей и сборочных единиц;</w:t>
            </w:r>
          </w:p>
          <w:p w:rsidR="009C397E" w:rsidRPr="00BC06CC" w:rsidRDefault="009C397E" w:rsidP="009C397E">
            <w:pPr>
              <w:ind w:left="34"/>
              <w:contextualSpacing/>
              <w:rPr>
                <w:rFonts w:ascii="Times New Roman" w:hAnsi="Times New Roman"/>
                <w:sz w:val="24"/>
                <w:szCs w:val="24"/>
              </w:rPr>
            </w:pPr>
            <w:r w:rsidRPr="00BC06CC">
              <w:rPr>
                <w:rFonts w:ascii="Times New Roman" w:hAnsi="Times New Roman"/>
                <w:sz w:val="24"/>
                <w:szCs w:val="24"/>
              </w:rPr>
              <w:t>- определять напряжения в конструкционных элементах;</w:t>
            </w:r>
          </w:p>
          <w:p w:rsidR="009C397E" w:rsidRPr="00BC06CC" w:rsidRDefault="009C397E" w:rsidP="009C397E">
            <w:pPr>
              <w:ind w:left="34"/>
              <w:contextualSpacing/>
              <w:rPr>
                <w:rFonts w:ascii="Times New Roman" w:hAnsi="Times New Roman"/>
                <w:b/>
                <w:sz w:val="24"/>
                <w:szCs w:val="24"/>
              </w:rPr>
            </w:pPr>
            <w:r w:rsidRPr="00BC06CC">
              <w:rPr>
                <w:rFonts w:ascii="Times New Roman" w:hAnsi="Times New Roman"/>
                <w:sz w:val="24"/>
                <w:szCs w:val="24"/>
              </w:rPr>
              <w:t>- производить расчеты элементов конструкций на прочность, жесткость и устойчивость;</w:t>
            </w:r>
          </w:p>
          <w:p w:rsidR="009C397E" w:rsidRPr="00BC06CC" w:rsidRDefault="009C397E" w:rsidP="009C397E">
            <w:pPr>
              <w:rPr>
                <w:rFonts w:ascii="Times New Roman" w:hAnsi="Times New Roman" w:cs="Times New Roman"/>
                <w:bCs/>
                <w:sz w:val="24"/>
                <w:szCs w:val="24"/>
              </w:rPr>
            </w:pPr>
            <w:r w:rsidRPr="00BC06CC">
              <w:rPr>
                <w:rFonts w:ascii="Times New Roman" w:hAnsi="Times New Roman"/>
                <w:sz w:val="24"/>
                <w:szCs w:val="24"/>
              </w:rPr>
              <w:t>- определять передаточное отношение;</w:t>
            </w:r>
          </w:p>
        </w:tc>
        <w:tc>
          <w:tcPr>
            <w:tcW w:w="4092" w:type="dxa"/>
            <w:tcBorders>
              <w:top w:val="single" w:sz="4" w:space="0" w:color="000000"/>
              <w:left w:val="single" w:sz="4" w:space="0" w:color="000000"/>
              <w:bottom w:val="single" w:sz="4" w:space="0" w:color="000000"/>
              <w:right w:val="single" w:sz="4" w:space="0" w:color="000000"/>
            </w:tcBorders>
            <w:shd w:val="clear" w:color="auto" w:fill="auto"/>
          </w:tcPr>
          <w:p w:rsidR="009C397E" w:rsidRPr="00BC06CC" w:rsidRDefault="009C397E" w:rsidP="009C397E">
            <w:pPr>
              <w:ind w:left="33"/>
              <w:contextualSpacing/>
              <w:rPr>
                <w:rFonts w:ascii="Times New Roman" w:hAnsi="Times New Roman"/>
                <w:sz w:val="24"/>
                <w:szCs w:val="24"/>
              </w:rPr>
            </w:pPr>
            <w:r w:rsidRPr="00BC06CC">
              <w:rPr>
                <w:rFonts w:ascii="Times New Roman" w:hAnsi="Times New Roman"/>
                <w:sz w:val="24"/>
                <w:szCs w:val="24"/>
              </w:rPr>
              <w:t>- видов машин и механизмов, принцип</w:t>
            </w:r>
            <w:r w:rsidR="00B16792">
              <w:rPr>
                <w:rFonts w:ascii="Times New Roman" w:hAnsi="Times New Roman"/>
                <w:sz w:val="24"/>
                <w:szCs w:val="24"/>
              </w:rPr>
              <w:t>а</w:t>
            </w:r>
            <w:r w:rsidRPr="00BC06CC">
              <w:rPr>
                <w:rFonts w:ascii="Times New Roman" w:hAnsi="Times New Roman"/>
                <w:sz w:val="24"/>
                <w:szCs w:val="24"/>
              </w:rPr>
              <w:t xml:space="preserve"> действия, кинематических и динамических характеристик;</w:t>
            </w:r>
          </w:p>
          <w:p w:rsidR="009C397E" w:rsidRPr="00BC06CC" w:rsidRDefault="009C397E" w:rsidP="009C397E">
            <w:pPr>
              <w:ind w:left="33"/>
              <w:contextualSpacing/>
              <w:rPr>
                <w:rFonts w:ascii="Times New Roman" w:hAnsi="Times New Roman"/>
              </w:rPr>
            </w:pPr>
            <w:r w:rsidRPr="00BC06CC">
              <w:rPr>
                <w:rFonts w:ascii="Times New Roman" w:hAnsi="Times New Roman"/>
              </w:rPr>
              <w:t>- типов кинематических пар;</w:t>
            </w:r>
          </w:p>
          <w:p w:rsidR="009C397E" w:rsidRPr="00BC06CC" w:rsidRDefault="009C397E" w:rsidP="009C397E">
            <w:pPr>
              <w:ind w:left="33"/>
              <w:contextualSpacing/>
              <w:rPr>
                <w:rFonts w:ascii="Times New Roman" w:hAnsi="Times New Roman"/>
              </w:rPr>
            </w:pPr>
            <w:r w:rsidRPr="00BC06CC">
              <w:rPr>
                <w:rFonts w:ascii="Times New Roman" w:hAnsi="Times New Roman"/>
              </w:rPr>
              <w:t>- типов соединений деталей и машин;</w:t>
            </w:r>
          </w:p>
          <w:p w:rsidR="009C397E" w:rsidRPr="00BC06CC" w:rsidRDefault="009C397E" w:rsidP="009C397E">
            <w:pPr>
              <w:ind w:left="33"/>
              <w:contextualSpacing/>
              <w:rPr>
                <w:rFonts w:ascii="Times New Roman" w:hAnsi="Times New Roman"/>
              </w:rPr>
            </w:pPr>
            <w:r w:rsidRPr="00BC06CC">
              <w:rPr>
                <w:rFonts w:ascii="Times New Roman" w:hAnsi="Times New Roman"/>
              </w:rPr>
              <w:t>- основных сборочных единиц и деталей;</w:t>
            </w:r>
          </w:p>
          <w:p w:rsidR="009C397E" w:rsidRPr="00BC06CC" w:rsidRDefault="009C397E" w:rsidP="009C397E">
            <w:pPr>
              <w:ind w:left="33"/>
              <w:contextualSpacing/>
              <w:rPr>
                <w:rFonts w:ascii="Times New Roman" w:hAnsi="Times New Roman"/>
              </w:rPr>
            </w:pPr>
            <w:r w:rsidRPr="00BC06CC">
              <w:rPr>
                <w:rFonts w:ascii="Times New Roman" w:hAnsi="Times New Roman"/>
              </w:rPr>
              <w:t>- характера соединения деталей и сборочных единиц;</w:t>
            </w:r>
          </w:p>
          <w:p w:rsidR="009C397E" w:rsidRPr="00BC06CC" w:rsidRDefault="009C397E" w:rsidP="009C397E">
            <w:pPr>
              <w:ind w:left="33"/>
              <w:contextualSpacing/>
              <w:rPr>
                <w:rFonts w:ascii="Times New Roman" w:hAnsi="Times New Roman"/>
              </w:rPr>
            </w:pPr>
            <w:r w:rsidRPr="00BC06CC">
              <w:rPr>
                <w:rFonts w:ascii="Times New Roman" w:hAnsi="Times New Roman"/>
              </w:rPr>
              <w:t>- принципа взаимозаменяемости;</w:t>
            </w:r>
          </w:p>
          <w:p w:rsidR="009C397E" w:rsidRPr="00BC06CC" w:rsidRDefault="009C397E" w:rsidP="009C397E">
            <w:pPr>
              <w:ind w:left="33"/>
              <w:contextualSpacing/>
              <w:rPr>
                <w:rFonts w:ascii="Times New Roman" w:hAnsi="Times New Roman"/>
              </w:rPr>
            </w:pPr>
            <w:r w:rsidRPr="00BC06CC">
              <w:rPr>
                <w:rFonts w:ascii="Times New Roman" w:hAnsi="Times New Roman"/>
              </w:rPr>
              <w:t>- видов движений и преобразующих  движения механизмы;</w:t>
            </w:r>
          </w:p>
          <w:p w:rsidR="009C397E" w:rsidRPr="00BC06CC" w:rsidRDefault="009C397E" w:rsidP="009C397E">
            <w:pPr>
              <w:ind w:left="33"/>
              <w:contextualSpacing/>
              <w:rPr>
                <w:rFonts w:ascii="Times New Roman" w:hAnsi="Times New Roman"/>
              </w:rPr>
            </w:pPr>
            <w:r w:rsidRPr="00BC06CC">
              <w:rPr>
                <w:rFonts w:ascii="Times New Roman" w:hAnsi="Times New Roman"/>
              </w:rPr>
              <w:t>- видов передач; их устройство, назначение, преимущества и недостатки, условных обозначений на схемах;</w:t>
            </w:r>
          </w:p>
          <w:p w:rsidR="009C397E" w:rsidRPr="00BC06CC" w:rsidRDefault="009C397E" w:rsidP="009C397E">
            <w:pPr>
              <w:ind w:left="33"/>
              <w:contextualSpacing/>
              <w:rPr>
                <w:rFonts w:ascii="Times New Roman" w:hAnsi="Times New Roman"/>
                <w:b/>
              </w:rPr>
            </w:pPr>
            <w:r w:rsidRPr="00BC06CC">
              <w:rPr>
                <w:rFonts w:ascii="Times New Roman" w:hAnsi="Times New Roman"/>
              </w:rPr>
              <w:t>- передаточных отношение и число;</w:t>
            </w:r>
          </w:p>
          <w:p w:rsidR="009C397E" w:rsidRPr="00BC06CC" w:rsidRDefault="009C397E" w:rsidP="009C397E">
            <w:pPr>
              <w:rPr>
                <w:rFonts w:ascii="Times New Roman" w:hAnsi="Times New Roman" w:cs="Times New Roman"/>
                <w:bCs/>
                <w:i/>
                <w:sz w:val="24"/>
                <w:szCs w:val="24"/>
              </w:rPr>
            </w:pPr>
            <w:r w:rsidRPr="00BC06CC">
              <w:rPr>
                <w:rFonts w:ascii="Times New Roman" w:hAnsi="Times New Roman"/>
              </w:rPr>
              <w:t>методики расчета элементов конструкций на прочность, жесткость и устойчивость при различных видах деформации;</w:t>
            </w:r>
          </w:p>
        </w:tc>
      </w:tr>
    </w:tbl>
    <w:p w:rsidR="00F62583" w:rsidRDefault="00F62583" w:rsidP="009C3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b/>
          <w:highlight w:val="yellow"/>
        </w:rPr>
        <w:sectPr w:rsidR="00F62583" w:rsidSect="009C397E">
          <w:footerReference w:type="even" r:id="rId7"/>
          <w:footerReference w:type="default" r:id="rId8"/>
          <w:pgSz w:w="11906" w:h="16838"/>
          <w:pgMar w:top="1134" w:right="850" w:bottom="1134" w:left="1701" w:header="708" w:footer="708" w:gutter="0"/>
          <w:cols w:space="720"/>
          <w:titlePg/>
          <w:docGrid w:linePitch="381"/>
        </w:sectPr>
      </w:pPr>
      <w:bookmarkStart w:id="7" w:name="__RefHeading___17"/>
      <w:bookmarkStart w:id="8" w:name="__RefHeading___105"/>
      <w:bookmarkStart w:id="9" w:name="__RefHeading___193"/>
      <w:bookmarkStart w:id="10" w:name="__RefHeading___281"/>
      <w:bookmarkStart w:id="11" w:name="_Toc177461925"/>
      <w:bookmarkEnd w:id="1"/>
      <w:bookmarkEnd w:id="7"/>
      <w:bookmarkEnd w:id="8"/>
      <w:bookmarkEnd w:id="9"/>
      <w:bookmarkEnd w:id="10"/>
    </w:p>
    <w:p w:rsidR="00496635" w:rsidRPr="00F27A38" w:rsidRDefault="00496635" w:rsidP="00F27A3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F27A38">
        <w:rPr>
          <w:rFonts w:ascii="Times New Roman" w:hAnsi="Times New Roman" w:cs="Times New Roman"/>
          <w:b/>
        </w:rPr>
        <w:lastRenderedPageBreak/>
        <w:t>2. СТРУКТУРА И СОДЕРЖАНИЕ У</w:t>
      </w:r>
      <w:r w:rsidRPr="00F27A38">
        <w:rPr>
          <w:rFonts w:ascii="Times New Roman" w:hAnsi="Times New Roman" w:cs="Times New Roman"/>
          <w:b/>
          <w:caps/>
        </w:rPr>
        <w:t>ч</w:t>
      </w:r>
      <w:r w:rsidRPr="00F27A38">
        <w:rPr>
          <w:rFonts w:ascii="Times New Roman" w:hAnsi="Times New Roman" w:cs="Times New Roman"/>
          <w:b/>
        </w:rPr>
        <w:t>ЕБНОЙ ДИ</w:t>
      </w:r>
      <w:r w:rsidRPr="00F27A38">
        <w:rPr>
          <w:rFonts w:ascii="Times New Roman" w:hAnsi="Times New Roman" w:cs="Times New Roman"/>
          <w:b/>
          <w:caps/>
        </w:rPr>
        <w:t>с</w:t>
      </w:r>
      <w:r w:rsidRPr="00F27A38">
        <w:rPr>
          <w:rFonts w:ascii="Times New Roman" w:hAnsi="Times New Roman" w:cs="Times New Roman"/>
          <w:b/>
        </w:rPr>
        <w:t>ЦИПЛИНЫ</w:t>
      </w:r>
    </w:p>
    <w:p w:rsidR="00F62583" w:rsidRDefault="00496635" w:rsidP="00A8722B">
      <w:pPr>
        <w:ind w:left="360"/>
        <w:jc w:val="center"/>
        <w:rPr>
          <w:rFonts w:ascii="Times New Roman" w:hAnsi="Times New Roman" w:cs="Times New Roman"/>
          <w:b/>
        </w:rPr>
      </w:pPr>
      <w:r w:rsidRPr="00F27A38">
        <w:rPr>
          <w:rFonts w:ascii="Times New Roman" w:hAnsi="Times New Roman" w:cs="Times New Roman"/>
          <w:b/>
        </w:rPr>
        <w:t>2.1. Объем дисциплины и виды учебной работы</w:t>
      </w:r>
    </w:p>
    <w:p w:rsidR="00A8722B" w:rsidRPr="00A8722B" w:rsidRDefault="00A8722B" w:rsidP="00A8722B">
      <w:pPr>
        <w:ind w:left="360"/>
        <w:jc w:val="center"/>
        <w:rPr>
          <w:rFonts w:ascii="Times New Roman" w:hAnsi="Times New Roman" w:cs="Times New Roman"/>
          <w:b/>
        </w:rPr>
      </w:pPr>
    </w:p>
    <w:tbl>
      <w:tblPr>
        <w:tblW w:w="919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5"/>
        <w:gridCol w:w="2126"/>
      </w:tblGrid>
      <w:tr w:rsidR="00F62583" w:rsidRPr="00F62583" w:rsidTr="008F7970">
        <w:trPr>
          <w:trHeight w:val="201"/>
        </w:trPr>
        <w:tc>
          <w:tcPr>
            <w:tcW w:w="7065" w:type="dxa"/>
            <w:tcBorders>
              <w:top w:val="single" w:sz="6" w:space="0" w:color="000000"/>
              <w:left w:val="single" w:sz="6" w:space="0" w:color="000000"/>
              <w:right w:val="single" w:sz="6" w:space="0" w:color="000000"/>
            </w:tcBorders>
          </w:tcPr>
          <w:p w:rsidR="00F62583" w:rsidRPr="00F27A38" w:rsidRDefault="00F62583" w:rsidP="00F62583">
            <w:pPr>
              <w:spacing w:after="0" w:line="240" w:lineRule="auto"/>
              <w:rPr>
                <w:rFonts w:ascii="Times New Roman" w:eastAsia="Calibri" w:hAnsi="Times New Roman" w:cs="Times New Roman"/>
                <w:sz w:val="24"/>
                <w:szCs w:val="24"/>
                <w:lang w:eastAsia="en-US"/>
              </w:rPr>
            </w:pPr>
            <w:r w:rsidRPr="00F27A38">
              <w:rPr>
                <w:rFonts w:ascii="Times New Roman" w:eastAsia="Calibri" w:hAnsi="Times New Roman" w:cs="Times New Roman"/>
                <w:b/>
                <w:sz w:val="24"/>
                <w:szCs w:val="24"/>
                <w:lang w:eastAsia="en-US"/>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rsidR="00F62583" w:rsidRPr="00F27A38" w:rsidRDefault="00F62583" w:rsidP="00F62583">
            <w:pPr>
              <w:spacing w:after="0" w:line="240" w:lineRule="auto"/>
              <w:rPr>
                <w:rFonts w:ascii="Times New Roman" w:eastAsia="Calibri" w:hAnsi="Times New Roman" w:cs="Times New Roman"/>
                <w:b/>
                <w:iCs/>
                <w:sz w:val="24"/>
                <w:szCs w:val="24"/>
                <w:lang w:eastAsia="en-US"/>
              </w:rPr>
            </w:pPr>
            <w:r w:rsidRPr="00F27A38">
              <w:rPr>
                <w:rFonts w:ascii="Times New Roman" w:eastAsia="Calibri" w:hAnsi="Times New Roman" w:cs="Times New Roman"/>
                <w:b/>
                <w:iCs/>
                <w:sz w:val="24"/>
                <w:szCs w:val="24"/>
                <w:lang w:eastAsia="en-US"/>
              </w:rPr>
              <w:t>Объем часов</w:t>
            </w:r>
          </w:p>
        </w:tc>
      </w:tr>
      <w:tr w:rsidR="00F62583" w:rsidRPr="00F62583" w:rsidTr="008F7970">
        <w:trPr>
          <w:trHeight w:val="190"/>
        </w:trPr>
        <w:tc>
          <w:tcPr>
            <w:tcW w:w="7065" w:type="dxa"/>
            <w:tcBorders>
              <w:top w:val="single" w:sz="6" w:space="0" w:color="000000"/>
              <w:left w:val="single" w:sz="6" w:space="0" w:color="000000"/>
              <w:bottom w:val="single" w:sz="6" w:space="0" w:color="000000"/>
              <w:right w:val="single" w:sz="6" w:space="0" w:color="000000"/>
            </w:tcBorders>
          </w:tcPr>
          <w:p w:rsidR="00F62583" w:rsidRPr="00F27A38" w:rsidRDefault="00F62583" w:rsidP="00F62583">
            <w:pPr>
              <w:spacing w:after="0" w:line="240" w:lineRule="auto"/>
              <w:rPr>
                <w:rFonts w:ascii="Times New Roman" w:eastAsia="Calibri" w:hAnsi="Times New Roman" w:cs="Times New Roman"/>
                <w:b/>
                <w:sz w:val="24"/>
                <w:szCs w:val="24"/>
                <w:lang w:eastAsia="en-US"/>
              </w:rPr>
            </w:pPr>
            <w:r w:rsidRPr="00F27A38">
              <w:rPr>
                <w:rFonts w:ascii="Times New Roman" w:eastAsia="Calibri" w:hAnsi="Times New Roman" w:cs="Times New Roman"/>
                <w:b/>
                <w:sz w:val="24"/>
                <w:szCs w:val="24"/>
                <w:lang w:eastAsia="en-US"/>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rsidR="00F62583" w:rsidRPr="00F27A38" w:rsidRDefault="00F62583" w:rsidP="00F62583">
            <w:pPr>
              <w:spacing w:after="0" w:line="240" w:lineRule="auto"/>
              <w:jc w:val="center"/>
              <w:rPr>
                <w:rFonts w:ascii="Times New Roman" w:eastAsia="Calibri" w:hAnsi="Times New Roman" w:cs="Times New Roman"/>
                <w:iCs/>
                <w:sz w:val="24"/>
                <w:szCs w:val="24"/>
                <w:lang w:eastAsia="en-US"/>
              </w:rPr>
            </w:pPr>
            <w:r w:rsidRPr="00F27A38">
              <w:rPr>
                <w:rFonts w:ascii="Times New Roman" w:eastAsia="Calibri" w:hAnsi="Times New Roman" w:cs="Times New Roman"/>
                <w:iCs/>
                <w:sz w:val="24"/>
                <w:szCs w:val="24"/>
                <w:lang w:eastAsia="en-US"/>
              </w:rPr>
              <w:t>80</w:t>
            </w:r>
          </w:p>
        </w:tc>
      </w:tr>
      <w:tr w:rsidR="00D900DB" w:rsidRPr="00F62583" w:rsidTr="008F7970">
        <w:trPr>
          <w:trHeight w:val="190"/>
        </w:trPr>
        <w:tc>
          <w:tcPr>
            <w:tcW w:w="7065" w:type="dxa"/>
            <w:tcBorders>
              <w:top w:val="single" w:sz="6" w:space="0" w:color="000000"/>
              <w:left w:val="single" w:sz="6" w:space="0" w:color="000000"/>
              <w:bottom w:val="single" w:sz="6" w:space="0" w:color="000000"/>
              <w:right w:val="single" w:sz="6" w:space="0" w:color="000000"/>
            </w:tcBorders>
          </w:tcPr>
          <w:p w:rsidR="00D900DB" w:rsidRPr="00F27A38" w:rsidRDefault="00D900DB" w:rsidP="00F62583">
            <w:pPr>
              <w:spacing w:after="0" w:line="240" w:lineRule="auto"/>
              <w:rPr>
                <w:rFonts w:ascii="Times New Roman" w:eastAsia="Calibri" w:hAnsi="Times New Roman" w:cs="Times New Roman"/>
                <w:b/>
                <w:sz w:val="24"/>
                <w:szCs w:val="24"/>
                <w:lang w:eastAsia="en-US"/>
              </w:rPr>
            </w:pPr>
            <w:r w:rsidRPr="00F27A38">
              <w:rPr>
                <w:rFonts w:ascii="Times New Roman" w:hAnsi="Times New Roman" w:cs="Times New Roman"/>
                <w:b/>
              </w:rPr>
              <w:t>в</w:t>
            </w:r>
            <w:r w:rsidRPr="00F27A38">
              <w:rPr>
                <w:rFonts w:ascii="Times New Roman" w:hAnsi="Times New Roman" w:cs="Times New Roman"/>
                <w:b/>
                <w:spacing w:val="-3"/>
              </w:rPr>
              <w:t xml:space="preserve"> </w:t>
            </w:r>
            <w:r w:rsidRPr="00F27A38">
              <w:rPr>
                <w:rFonts w:ascii="Times New Roman" w:hAnsi="Times New Roman" w:cs="Times New Roman"/>
                <w:b/>
              </w:rPr>
              <w:t>т.ч.</w:t>
            </w:r>
            <w:r w:rsidRPr="00F27A38">
              <w:rPr>
                <w:rFonts w:ascii="Times New Roman" w:hAnsi="Times New Roman" w:cs="Times New Roman"/>
                <w:b/>
                <w:spacing w:val="-1"/>
              </w:rPr>
              <w:t xml:space="preserve"> </w:t>
            </w:r>
            <w:r w:rsidRPr="00F27A38">
              <w:rPr>
                <w:rFonts w:ascii="Times New Roman" w:hAnsi="Times New Roman" w:cs="Times New Roman"/>
                <w:b/>
              </w:rPr>
              <w:t>в</w:t>
            </w:r>
            <w:r w:rsidRPr="00F27A38">
              <w:rPr>
                <w:rFonts w:ascii="Times New Roman" w:hAnsi="Times New Roman" w:cs="Times New Roman"/>
                <w:b/>
                <w:spacing w:val="-3"/>
              </w:rPr>
              <w:t xml:space="preserve"> </w:t>
            </w:r>
            <w:r w:rsidRPr="00F27A38">
              <w:rPr>
                <w:rFonts w:ascii="Times New Roman" w:hAnsi="Times New Roman" w:cs="Times New Roman"/>
                <w:b/>
              </w:rPr>
              <w:t>форме</w:t>
            </w:r>
            <w:r w:rsidRPr="00F27A38">
              <w:rPr>
                <w:rFonts w:ascii="Times New Roman" w:hAnsi="Times New Roman" w:cs="Times New Roman"/>
                <w:b/>
                <w:spacing w:val="-2"/>
              </w:rPr>
              <w:t xml:space="preserve"> </w:t>
            </w:r>
            <w:r w:rsidRPr="00F27A38">
              <w:rPr>
                <w:rFonts w:ascii="Times New Roman" w:hAnsi="Times New Roman" w:cs="Times New Roman"/>
                <w:b/>
              </w:rPr>
              <w:t>практической</w:t>
            </w:r>
            <w:r w:rsidRPr="00F27A38">
              <w:rPr>
                <w:rFonts w:ascii="Times New Roman" w:hAnsi="Times New Roman" w:cs="Times New Roman"/>
                <w:b/>
                <w:spacing w:val="-2"/>
              </w:rPr>
              <w:t xml:space="preserve"> </w:t>
            </w:r>
            <w:r w:rsidRPr="00F27A38">
              <w:rPr>
                <w:rFonts w:ascii="Times New Roman" w:hAnsi="Times New Roman" w:cs="Times New Roman"/>
                <w:b/>
              </w:rPr>
              <w:t>подготовки</w:t>
            </w:r>
          </w:p>
        </w:tc>
        <w:tc>
          <w:tcPr>
            <w:tcW w:w="2126" w:type="dxa"/>
            <w:tcBorders>
              <w:top w:val="single" w:sz="6" w:space="0" w:color="000000"/>
              <w:left w:val="single" w:sz="6" w:space="0" w:color="000000"/>
              <w:bottom w:val="single" w:sz="4" w:space="0" w:color="auto"/>
              <w:right w:val="single" w:sz="6" w:space="0" w:color="000000"/>
            </w:tcBorders>
          </w:tcPr>
          <w:p w:rsidR="00D900DB" w:rsidRPr="00F27A38" w:rsidRDefault="00D900DB" w:rsidP="00F62583">
            <w:pPr>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36</w:t>
            </w:r>
          </w:p>
        </w:tc>
      </w:tr>
      <w:tr w:rsidR="00F62583" w:rsidRPr="00F62583" w:rsidTr="00F62583">
        <w:tc>
          <w:tcPr>
            <w:tcW w:w="7065" w:type="dxa"/>
            <w:tcBorders>
              <w:top w:val="single" w:sz="6" w:space="0" w:color="000000"/>
              <w:left w:val="single" w:sz="6" w:space="0" w:color="000000"/>
              <w:bottom w:val="single" w:sz="6" w:space="0" w:color="000000"/>
              <w:right w:val="single" w:sz="6" w:space="0" w:color="000000"/>
            </w:tcBorders>
            <w:hideMark/>
          </w:tcPr>
          <w:p w:rsidR="00F62583" w:rsidRPr="00F62583" w:rsidRDefault="00F62583" w:rsidP="00F62583">
            <w:pPr>
              <w:spacing w:after="0" w:line="240" w:lineRule="auto"/>
              <w:rPr>
                <w:rFonts w:ascii="Times New Roman" w:eastAsia="Calibri" w:hAnsi="Times New Roman" w:cs="Times New Roman"/>
                <w:sz w:val="24"/>
                <w:szCs w:val="24"/>
                <w:highlight w:val="cyan"/>
                <w:lang w:eastAsia="en-US"/>
              </w:rPr>
            </w:pPr>
            <w:r w:rsidRPr="00F72043">
              <w:rPr>
                <w:rFonts w:ascii="Times New Roman" w:eastAsia="Calibri" w:hAnsi="Times New Roman" w:cs="Times New Roman"/>
                <w:sz w:val="24"/>
                <w:szCs w:val="24"/>
                <w:lang w:eastAsia="en-US"/>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F62583" w:rsidRPr="00F62583" w:rsidRDefault="00F62583" w:rsidP="00F62583">
            <w:pPr>
              <w:spacing w:after="0" w:line="240" w:lineRule="auto"/>
              <w:jc w:val="center"/>
              <w:rPr>
                <w:rFonts w:ascii="Times New Roman" w:eastAsia="Calibri" w:hAnsi="Times New Roman" w:cs="Times New Roman"/>
                <w:iCs/>
                <w:color w:val="FF0000"/>
                <w:sz w:val="24"/>
                <w:szCs w:val="24"/>
                <w:highlight w:val="cyan"/>
                <w:lang w:eastAsia="en-US"/>
              </w:rPr>
            </w:pPr>
          </w:p>
        </w:tc>
      </w:tr>
      <w:tr w:rsidR="00F62583" w:rsidRPr="00F62583" w:rsidTr="00F72043">
        <w:tc>
          <w:tcPr>
            <w:tcW w:w="7065" w:type="dxa"/>
            <w:tcBorders>
              <w:top w:val="single" w:sz="6" w:space="0" w:color="000000"/>
              <w:left w:val="single" w:sz="6" w:space="0" w:color="000000"/>
              <w:bottom w:val="single" w:sz="6" w:space="0" w:color="000000"/>
              <w:right w:val="single" w:sz="6" w:space="0" w:color="000000"/>
            </w:tcBorders>
            <w:hideMark/>
          </w:tcPr>
          <w:p w:rsidR="00F62583" w:rsidRPr="005C7C05" w:rsidRDefault="00211011" w:rsidP="00F62583">
            <w:pPr>
              <w:spacing w:after="0" w:line="240" w:lineRule="auto"/>
              <w:rPr>
                <w:rFonts w:ascii="Times New Roman" w:eastAsia="Calibri" w:hAnsi="Times New Roman" w:cs="Times New Roman"/>
                <w:sz w:val="24"/>
                <w:szCs w:val="24"/>
                <w:lang w:eastAsia="en-US"/>
              </w:rPr>
            </w:pPr>
            <w:r w:rsidRPr="00211011">
              <w:rPr>
                <w:rFonts w:ascii="Times New Roman" w:eastAsia="Calibri" w:hAnsi="Times New Roman" w:cs="Times New Roman"/>
                <w:sz w:val="24"/>
                <w:szCs w:val="24"/>
                <w:lang w:eastAsia="en-US"/>
              </w:rPr>
              <w:t>- аудиторные занятия</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F62583" w:rsidRPr="005C7C05" w:rsidRDefault="00211011" w:rsidP="00F62583">
            <w:pPr>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70</w:t>
            </w:r>
          </w:p>
        </w:tc>
      </w:tr>
      <w:tr w:rsidR="00F62583" w:rsidRPr="00F62583" w:rsidTr="008F7970">
        <w:tc>
          <w:tcPr>
            <w:tcW w:w="7065" w:type="dxa"/>
            <w:tcBorders>
              <w:top w:val="single" w:sz="6" w:space="0" w:color="000000"/>
              <w:left w:val="single" w:sz="6" w:space="0" w:color="000000"/>
              <w:bottom w:val="single" w:sz="6" w:space="0" w:color="000000"/>
              <w:right w:val="single" w:sz="6" w:space="0" w:color="000000"/>
            </w:tcBorders>
            <w:hideMark/>
          </w:tcPr>
          <w:p w:rsidR="00F62583" w:rsidRPr="00F62583" w:rsidRDefault="00F62583" w:rsidP="00F62583">
            <w:pPr>
              <w:spacing w:after="0" w:line="240" w:lineRule="auto"/>
              <w:rPr>
                <w:rFonts w:ascii="Times New Roman" w:eastAsia="Calibri" w:hAnsi="Times New Roman" w:cs="Times New Roman"/>
                <w:sz w:val="24"/>
                <w:szCs w:val="24"/>
                <w:highlight w:val="cyan"/>
                <w:lang w:eastAsia="en-US"/>
              </w:rPr>
            </w:pPr>
            <w:r w:rsidRPr="00F72043">
              <w:rPr>
                <w:rFonts w:ascii="Times New Roman" w:eastAsia="Calibri" w:hAnsi="Times New Roman" w:cs="Times New Roman"/>
                <w:sz w:val="24"/>
                <w:szCs w:val="24"/>
                <w:lang w:eastAsia="en-US"/>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rsidR="00F62583" w:rsidRPr="005C7C05" w:rsidRDefault="00C24CB2" w:rsidP="00F62583">
            <w:pPr>
              <w:spacing w:after="0" w:line="240" w:lineRule="auto"/>
              <w:jc w:val="center"/>
              <w:rPr>
                <w:rFonts w:ascii="Times New Roman" w:eastAsia="Calibri" w:hAnsi="Times New Roman" w:cs="Times New Roman"/>
                <w:iCs/>
                <w:sz w:val="24"/>
                <w:szCs w:val="24"/>
                <w:highlight w:val="cyan"/>
                <w:lang w:eastAsia="en-US"/>
              </w:rPr>
            </w:pPr>
            <w:r w:rsidRPr="005C7C05">
              <w:rPr>
                <w:rFonts w:ascii="Times New Roman" w:eastAsia="Calibri" w:hAnsi="Times New Roman" w:cs="Times New Roman"/>
                <w:iCs/>
                <w:sz w:val="24"/>
                <w:szCs w:val="24"/>
                <w:lang w:eastAsia="en-US"/>
              </w:rPr>
              <w:t>36</w:t>
            </w:r>
          </w:p>
        </w:tc>
      </w:tr>
      <w:tr w:rsidR="00F62583" w:rsidRPr="00F62583" w:rsidTr="008F7970">
        <w:tc>
          <w:tcPr>
            <w:tcW w:w="7065" w:type="dxa"/>
            <w:tcBorders>
              <w:top w:val="single" w:sz="6" w:space="0" w:color="000000"/>
              <w:left w:val="single" w:sz="6" w:space="0" w:color="000000"/>
              <w:bottom w:val="single" w:sz="6" w:space="0" w:color="000000"/>
              <w:right w:val="single" w:sz="6" w:space="0" w:color="000000"/>
            </w:tcBorders>
            <w:hideMark/>
          </w:tcPr>
          <w:p w:rsidR="00F62583" w:rsidRPr="005C7C05" w:rsidRDefault="00F62583" w:rsidP="00F62583">
            <w:pPr>
              <w:spacing w:after="0" w:line="240" w:lineRule="auto"/>
              <w:rPr>
                <w:rFonts w:ascii="Times New Roman" w:eastAsia="Calibri" w:hAnsi="Times New Roman" w:cs="Times New Roman"/>
                <w:i/>
                <w:sz w:val="24"/>
                <w:szCs w:val="24"/>
                <w:lang w:eastAsia="en-US"/>
              </w:rPr>
            </w:pPr>
            <w:r w:rsidRPr="005C7C05">
              <w:rPr>
                <w:rFonts w:ascii="Times New Roman" w:eastAsia="Calibri" w:hAnsi="Times New Roman" w:cs="Times New Roman"/>
                <w:i/>
                <w:sz w:val="24"/>
                <w:szCs w:val="24"/>
                <w:lang w:eastAsia="en-US"/>
              </w:rPr>
              <w:t xml:space="preserve">Самостоятельная работа </w:t>
            </w:r>
          </w:p>
        </w:tc>
        <w:tc>
          <w:tcPr>
            <w:tcW w:w="2126" w:type="dxa"/>
            <w:tcBorders>
              <w:top w:val="single" w:sz="6" w:space="0" w:color="000000"/>
              <w:left w:val="single" w:sz="6" w:space="0" w:color="000000"/>
              <w:bottom w:val="single" w:sz="6" w:space="0" w:color="000000"/>
              <w:right w:val="single" w:sz="6" w:space="0" w:color="000000"/>
            </w:tcBorders>
            <w:hideMark/>
          </w:tcPr>
          <w:p w:rsidR="00F62583" w:rsidRPr="005C7C05" w:rsidRDefault="00F62583" w:rsidP="00F62583">
            <w:pPr>
              <w:spacing w:after="0" w:line="240" w:lineRule="auto"/>
              <w:jc w:val="center"/>
              <w:rPr>
                <w:rFonts w:ascii="Times New Roman" w:eastAsia="Calibri" w:hAnsi="Times New Roman" w:cs="Times New Roman"/>
                <w:iCs/>
                <w:sz w:val="24"/>
                <w:szCs w:val="24"/>
                <w:lang w:eastAsia="en-US"/>
              </w:rPr>
            </w:pPr>
            <w:r w:rsidRPr="005C7C05">
              <w:rPr>
                <w:rFonts w:ascii="Times New Roman" w:eastAsia="Calibri" w:hAnsi="Times New Roman" w:cs="Times New Roman"/>
                <w:iCs/>
                <w:sz w:val="24"/>
                <w:szCs w:val="24"/>
                <w:lang w:eastAsia="en-US"/>
              </w:rPr>
              <w:t>0</w:t>
            </w:r>
          </w:p>
        </w:tc>
      </w:tr>
      <w:tr w:rsidR="00F62583" w:rsidRPr="00F62583" w:rsidTr="008F7970">
        <w:tc>
          <w:tcPr>
            <w:tcW w:w="7065" w:type="dxa"/>
            <w:tcBorders>
              <w:top w:val="single" w:sz="6" w:space="0" w:color="000000"/>
              <w:left w:val="single" w:sz="6" w:space="0" w:color="000000"/>
              <w:bottom w:val="single" w:sz="4" w:space="0" w:color="auto"/>
              <w:right w:val="single" w:sz="6" w:space="0" w:color="000000"/>
            </w:tcBorders>
            <w:hideMark/>
          </w:tcPr>
          <w:p w:rsidR="00F62583" w:rsidRPr="005C7C05" w:rsidRDefault="00C3189C" w:rsidP="00F62583">
            <w:pPr>
              <w:spacing w:after="0" w:line="240" w:lineRule="auto"/>
              <w:rPr>
                <w:rFonts w:ascii="Times New Roman" w:eastAsia="Calibri" w:hAnsi="Times New Roman" w:cs="Times New Roman"/>
                <w:b/>
                <w:sz w:val="24"/>
                <w:szCs w:val="24"/>
                <w:lang w:eastAsia="en-US"/>
              </w:rPr>
            </w:pPr>
            <w:r w:rsidRPr="005C7C05">
              <w:rPr>
                <w:rFonts w:ascii="Times New Roman" w:eastAsia="Calibri" w:hAnsi="Times New Roman" w:cs="Times New Roman"/>
                <w:b/>
                <w:sz w:val="24"/>
                <w:szCs w:val="24"/>
                <w:lang w:eastAsia="en-US"/>
              </w:rPr>
              <w:t>Рубежный контроль</w:t>
            </w:r>
          </w:p>
        </w:tc>
        <w:tc>
          <w:tcPr>
            <w:tcW w:w="2126" w:type="dxa"/>
            <w:tcBorders>
              <w:top w:val="single" w:sz="6" w:space="0" w:color="000000"/>
              <w:left w:val="single" w:sz="6" w:space="0" w:color="000000"/>
              <w:bottom w:val="single" w:sz="4" w:space="0" w:color="auto"/>
              <w:right w:val="single" w:sz="6" w:space="0" w:color="000000"/>
            </w:tcBorders>
            <w:hideMark/>
          </w:tcPr>
          <w:p w:rsidR="00F62583" w:rsidRPr="005C7C05" w:rsidRDefault="003C4B9C" w:rsidP="00F62583">
            <w:pPr>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1</w:t>
            </w:r>
          </w:p>
        </w:tc>
      </w:tr>
      <w:tr w:rsidR="00F62583" w:rsidRPr="00F62583" w:rsidTr="00F62583">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rsidR="00F62583" w:rsidRPr="005C7C05" w:rsidRDefault="00F62583" w:rsidP="00F62583">
            <w:pPr>
              <w:spacing w:after="0" w:line="240" w:lineRule="auto"/>
              <w:rPr>
                <w:rFonts w:ascii="Times New Roman" w:eastAsia="Calibri" w:hAnsi="Times New Roman" w:cs="Times New Roman"/>
                <w:b/>
                <w:iCs/>
                <w:sz w:val="24"/>
                <w:szCs w:val="24"/>
                <w:lang w:eastAsia="en-US"/>
              </w:rPr>
            </w:pPr>
            <w:r w:rsidRPr="005C7C05">
              <w:rPr>
                <w:rFonts w:ascii="Times New Roman" w:eastAsia="Calibri" w:hAnsi="Times New Roman" w:cs="Times New Roman"/>
                <w:b/>
                <w:iCs/>
                <w:sz w:val="24"/>
                <w:szCs w:val="24"/>
                <w:lang w:eastAsia="en-US"/>
              </w:rPr>
              <w:t>Итоговый контроль в форме  компьютерного тестирования</w:t>
            </w:r>
          </w:p>
        </w:tc>
        <w:tc>
          <w:tcPr>
            <w:tcW w:w="2126" w:type="dxa"/>
            <w:tcBorders>
              <w:top w:val="single" w:sz="6" w:space="0" w:color="000000"/>
              <w:left w:val="single" w:sz="6" w:space="0" w:color="000000"/>
              <w:bottom w:val="single" w:sz="4" w:space="0" w:color="auto"/>
              <w:right w:val="single" w:sz="6" w:space="0" w:color="000000"/>
            </w:tcBorders>
            <w:shd w:val="clear" w:color="auto" w:fill="FFFFFF"/>
          </w:tcPr>
          <w:p w:rsidR="00F62583" w:rsidRPr="005C7C05" w:rsidRDefault="00E67CCD" w:rsidP="00F62583">
            <w:pPr>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2</w:t>
            </w:r>
          </w:p>
        </w:tc>
      </w:tr>
      <w:tr w:rsidR="00C24CB2" w:rsidRPr="00F62583" w:rsidTr="00F62583">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rsidR="00C24CB2" w:rsidRPr="005C7C05" w:rsidRDefault="00C24CB2" w:rsidP="00F62583">
            <w:pPr>
              <w:spacing w:after="0" w:line="240" w:lineRule="auto"/>
              <w:rPr>
                <w:rFonts w:ascii="Times New Roman" w:eastAsia="Calibri" w:hAnsi="Times New Roman" w:cs="Times New Roman"/>
                <w:b/>
                <w:iCs/>
                <w:sz w:val="24"/>
                <w:szCs w:val="24"/>
                <w:lang w:eastAsia="en-US"/>
              </w:rPr>
            </w:pPr>
            <w:r w:rsidRPr="005C7C05">
              <w:rPr>
                <w:rFonts w:ascii="Times New Roman" w:eastAsia="Calibri" w:hAnsi="Times New Roman" w:cs="Times New Roman"/>
                <w:b/>
                <w:iCs/>
                <w:sz w:val="24"/>
                <w:szCs w:val="24"/>
                <w:lang w:eastAsia="en-US"/>
              </w:rPr>
              <w:t xml:space="preserve">Консультации </w:t>
            </w:r>
          </w:p>
        </w:tc>
        <w:tc>
          <w:tcPr>
            <w:tcW w:w="2126" w:type="dxa"/>
            <w:tcBorders>
              <w:top w:val="single" w:sz="4" w:space="0" w:color="auto"/>
              <w:left w:val="single" w:sz="6" w:space="0" w:color="000000"/>
              <w:bottom w:val="single" w:sz="4" w:space="0" w:color="auto"/>
              <w:right w:val="single" w:sz="6" w:space="0" w:color="000000"/>
            </w:tcBorders>
            <w:shd w:val="clear" w:color="auto" w:fill="FFFFFF"/>
          </w:tcPr>
          <w:p w:rsidR="00C24CB2" w:rsidRPr="005C7C05" w:rsidRDefault="00C24CB2" w:rsidP="00F62583">
            <w:pPr>
              <w:spacing w:after="0" w:line="240" w:lineRule="auto"/>
              <w:jc w:val="center"/>
              <w:rPr>
                <w:rFonts w:ascii="Times New Roman" w:eastAsia="Calibri" w:hAnsi="Times New Roman" w:cs="Times New Roman"/>
                <w:iCs/>
                <w:sz w:val="24"/>
                <w:szCs w:val="24"/>
                <w:lang w:eastAsia="en-US"/>
              </w:rPr>
            </w:pPr>
            <w:r w:rsidRPr="005C7C05">
              <w:rPr>
                <w:rFonts w:ascii="Times New Roman" w:eastAsia="Calibri" w:hAnsi="Times New Roman" w:cs="Times New Roman"/>
                <w:iCs/>
                <w:sz w:val="24"/>
                <w:szCs w:val="24"/>
                <w:lang w:eastAsia="en-US"/>
              </w:rPr>
              <w:t>4</w:t>
            </w:r>
          </w:p>
        </w:tc>
      </w:tr>
      <w:tr w:rsidR="00F62583" w:rsidRPr="00F62583" w:rsidTr="00F62583">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rsidR="00F62583" w:rsidRPr="005C7C05" w:rsidRDefault="00F62583" w:rsidP="00C24CB2">
            <w:pPr>
              <w:spacing w:after="0" w:line="240" w:lineRule="auto"/>
              <w:rPr>
                <w:rFonts w:ascii="Times New Roman" w:eastAsia="Calibri" w:hAnsi="Times New Roman" w:cs="Times New Roman"/>
                <w:b/>
                <w:iCs/>
                <w:sz w:val="24"/>
                <w:szCs w:val="24"/>
                <w:lang w:eastAsia="en-US"/>
              </w:rPr>
            </w:pPr>
            <w:r w:rsidRPr="005C7C05">
              <w:rPr>
                <w:rFonts w:ascii="Times New Roman" w:eastAsia="Calibri" w:hAnsi="Times New Roman" w:cs="Times New Roman"/>
                <w:b/>
                <w:iCs/>
                <w:sz w:val="24"/>
                <w:szCs w:val="24"/>
                <w:lang w:eastAsia="en-US"/>
              </w:rPr>
              <w:t xml:space="preserve">Промежуточная аттестация </w:t>
            </w:r>
            <w:r w:rsidR="00C24CB2" w:rsidRPr="005C7C05">
              <w:rPr>
                <w:rFonts w:ascii="Times New Roman" w:eastAsia="Calibri" w:hAnsi="Times New Roman" w:cs="Times New Roman"/>
                <w:b/>
                <w:iCs/>
                <w:sz w:val="24"/>
                <w:szCs w:val="24"/>
                <w:lang w:eastAsia="en-US"/>
              </w:rPr>
              <w:t>(</w:t>
            </w:r>
            <w:r w:rsidR="005C7C05" w:rsidRPr="005C7C05">
              <w:rPr>
                <w:rFonts w:ascii="Times New Roman" w:hAnsi="Times New Roman"/>
                <w:sz w:val="24"/>
                <w:szCs w:val="24"/>
              </w:rPr>
              <w:t xml:space="preserve">в форме комплексного экзамена  </w:t>
            </w:r>
            <w:r w:rsidR="00C24CB2" w:rsidRPr="005C7C05">
              <w:rPr>
                <w:rFonts w:ascii="Times New Roman" w:eastAsia="Calibri" w:hAnsi="Times New Roman" w:cs="Times New Roman"/>
                <w:b/>
                <w:iCs/>
                <w:sz w:val="24"/>
                <w:szCs w:val="24"/>
                <w:lang w:eastAsia="en-US"/>
              </w:rPr>
              <w:t>)</w:t>
            </w:r>
          </w:p>
        </w:tc>
        <w:tc>
          <w:tcPr>
            <w:tcW w:w="2126" w:type="dxa"/>
            <w:tcBorders>
              <w:top w:val="single" w:sz="4" w:space="0" w:color="auto"/>
              <w:left w:val="single" w:sz="6" w:space="0" w:color="000000"/>
              <w:bottom w:val="single" w:sz="4" w:space="0" w:color="auto"/>
              <w:right w:val="single" w:sz="6" w:space="0" w:color="000000"/>
            </w:tcBorders>
            <w:shd w:val="clear" w:color="auto" w:fill="FFFFFF"/>
          </w:tcPr>
          <w:p w:rsidR="00F62583" w:rsidRPr="005C7C05" w:rsidRDefault="00F62583" w:rsidP="00F62583">
            <w:pPr>
              <w:spacing w:after="0" w:line="240" w:lineRule="auto"/>
              <w:jc w:val="center"/>
              <w:rPr>
                <w:rFonts w:ascii="Times New Roman" w:eastAsia="Calibri" w:hAnsi="Times New Roman" w:cs="Times New Roman"/>
                <w:iCs/>
                <w:sz w:val="24"/>
                <w:szCs w:val="24"/>
                <w:lang w:eastAsia="en-US"/>
              </w:rPr>
            </w:pPr>
            <w:r w:rsidRPr="005C7C05">
              <w:rPr>
                <w:rFonts w:ascii="Times New Roman" w:eastAsia="Calibri" w:hAnsi="Times New Roman" w:cs="Times New Roman"/>
                <w:iCs/>
                <w:sz w:val="24"/>
                <w:szCs w:val="24"/>
                <w:lang w:eastAsia="en-US"/>
              </w:rPr>
              <w:t>6</w:t>
            </w:r>
          </w:p>
        </w:tc>
      </w:tr>
    </w:tbl>
    <w:p w:rsidR="00FE3E93" w:rsidRDefault="00FE3E93" w:rsidP="009C3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b/>
          <w:highlight w:val="yellow"/>
        </w:rPr>
      </w:pPr>
    </w:p>
    <w:p w:rsidR="00F62583" w:rsidRDefault="00F62583" w:rsidP="009C3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b/>
          <w:highlight w:val="yellow"/>
        </w:rPr>
      </w:pPr>
    </w:p>
    <w:p w:rsidR="00F62583" w:rsidRDefault="00F62583" w:rsidP="009C3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b/>
          <w:highlight w:val="yellow"/>
        </w:rPr>
      </w:pPr>
    </w:p>
    <w:bookmarkEnd w:id="11"/>
    <w:p w:rsidR="009C397E" w:rsidRPr="00C55367" w:rsidRDefault="00A8722B"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rPr>
      </w:pPr>
      <w:r>
        <w:rPr>
          <w:rFonts w:ascii="Times New Roman" w:eastAsia="Calibri" w:hAnsi="Times New Roman"/>
          <w:b/>
        </w:rPr>
        <w:t xml:space="preserve"> </w:t>
      </w:r>
    </w:p>
    <w:p w:rsidR="009C397E" w:rsidRPr="00C55367" w:rsidRDefault="009C397E" w:rsidP="009C397E">
      <w:pPr>
        <w:spacing w:after="0" w:line="240" w:lineRule="auto"/>
        <w:rPr>
          <w:rFonts w:ascii="Times New Roman" w:eastAsia="Times New Roman" w:hAnsi="Times New Roman"/>
          <w:sz w:val="24"/>
          <w:szCs w:val="24"/>
        </w:rPr>
        <w:sectPr w:rsidR="009C397E" w:rsidRPr="00C55367" w:rsidSect="009C397E">
          <w:pgSz w:w="11906" w:h="16838"/>
          <w:pgMar w:top="1134" w:right="850" w:bottom="1134" w:left="1701" w:header="708" w:footer="708" w:gutter="0"/>
          <w:cols w:space="720"/>
          <w:titlePg/>
          <w:docGrid w:linePitch="381"/>
        </w:sectPr>
      </w:pPr>
    </w:p>
    <w:p w:rsidR="009C397E" w:rsidRPr="00C55367" w:rsidRDefault="009C397E" w:rsidP="009C397E">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i/>
          <w:sz w:val="24"/>
          <w:szCs w:val="24"/>
        </w:rPr>
      </w:pPr>
      <w:r w:rsidRPr="00C55367">
        <w:rPr>
          <w:rFonts w:ascii="Times New Roman" w:eastAsia="Times New Roman" w:hAnsi="Times New Roman"/>
          <w:b/>
          <w:bCs/>
          <w:sz w:val="24"/>
          <w:szCs w:val="24"/>
        </w:rPr>
        <w:lastRenderedPageBreak/>
        <w:t>2.2. Тематический план и содержание учебной дисциплины</w:t>
      </w:r>
      <w:r w:rsidRPr="00C55367">
        <w:rPr>
          <w:rFonts w:ascii="Times New Roman" w:eastAsia="Times New Roman" w:hAnsi="Times New Roman"/>
          <w:b/>
          <w:bCs/>
          <w:caps/>
          <w:sz w:val="24"/>
          <w:szCs w:val="24"/>
        </w:rPr>
        <w:t xml:space="preserve"> </w:t>
      </w:r>
      <w:r w:rsidRPr="00C55367">
        <w:rPr>
          <w:rFonts w:ascii="Times New Roman" w:eastAsia="Times New Roman" w:hAnsi="Times New Roman"/>
          <w:b/>
          <w:bCs/>
          <w:sz w:val="24"/>
          <w:szCs w:val="24"/>
        </w:rPr>
        <w:t xml:space="preserve"> ОП 02 «Техническая механика»</w:t>
      </w:r>
    </w:p>
    <w:tbl>
      <w:tblPr>
        <w:tblW w:w="15289"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43"/>
        <w:gridCol w:w="9512"/>
        <w:gridCol w:w="1279"/>
        <w:gridCol w:w="1555"/>
      </w:tblGrid>
      <w:tr w:rsidR="009C397E" w:rsidRPr="00C55367" w:rsidTr="00875B22">
        <w:trPr>
          <w:trHeight w:val="1089"/>
        </w:trPr>
        <w:tc>
          <w:tcPr>
            <w:tcW w:w="2943"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r w:rsidRPr="00C55367">
              <w:rPr>
                <w:rFonts w:ascii="Times New Roman" w:eastAsia="Times New Roman" w:hAnsi="Times New Roman"/>
                <w:b/>
                <w:sz w:val="24"/>
                <w:szCs w:val="24"/>
                <w:lang w:val="en-US"/>
              </w:rPr>
              <w:t>Наименование разделов и тем</w:t>
            </w: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Содержание учебного материала и формы организации деятельности обучающихся</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r w:rsidRPr="00C55367">
              <w:rPr>
                <w:rFonts w:ascii="Times New Roman" w:eastAsia="Times New Roman" w:hAnsi="Times New Roman"/>
                <w:b/>
                <w:sz w:val="24"/>
                <w:szCs w:val="24"/>
                <w:lang w:val="en-US"/>
              </w:rPr>
              <w:t>Объем часов</w:t>
            </w:r>
          </w:p>
        </w:tc>
        <w:tc>
          <w:tcPr>
            <w:tcW w:w="1555"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bCs/>
                <w:sz w:val="24"/>
                <w:szCs w:val="24"/>
              </w:rPr>
              <w:t>Коды компетенций и личностных результатов</w:t>
            </w:r>
          </w:p>
        </w:tc>
      </w:tr>
      <w:tr w:rsidR="00C3189C" w:rsidRPr="00C55367" w:rsidTr="00875B22">
        <w:trPr>
          <w:trHeight w:val="321"/>
        </w:trPr>
        <w:tc>
          <w:tcPr>
            <w:tcW w:w="12455" w:type="dxa"/>
            <w:gridSpan w:val="2"/>
            <w:tcBorders>
              <w:top w:val="single" w:sz="4" w:space="0" w:color="000000"/>
              <w:left w:val="single" w:sz="4" w:space="0" w:color="000000"/>
              <w:bottom w:val="single" w:sz="4" w:space="0" w:color="000000"/>
              <w:right w:val="single" w:sz="4" w:space="0" w:color="000000"/>
            </w:tcBorders>
            <w:hideMark/>
          </w:tcPr>
          <w:p w:rsidR="00C3189C" w:rsidRPr="00C55367" w:rsidRDefault="00C3189C" w:rsidP="00C3189C">
            <w:pPr>
              <w:widowControl w:val="0"/>
              <w:autoSpaceDE w:val="0"/>
              <w:autoSpaceDN w:val="0"/>
              <w:spacing w:after="0" w:line="240" w:lineRule="auto"/>
              <w:rPr>
                <w:rFonts w:ascii="Times New Roman" w:eastAsia="Times New Roman" w:hAnsi="Times New Roman"/>
                <w:b/>
                <w:sz w:val="24"/>
                <w:szCs w:val="24"/>
                <w:lang w:val="en-US"/>
              </w:rPr>
            </w:pPr>
            <w:r w:rsidRPr="00C55367">
              <w:rPr>
                <w:rFonts w:ascii="Times New Roman" w:eastAsia="Times New Roman" w:hAnsi="Times New Roman"/>
                <w:b/>
                <w:sz w:val="24"/>
                <w:szCs w:val="24"/>
                <w:lang w:val="en-US"/>
              </w:rPr>
              <w:t>Раздел 1. Теоретическая механика</w:t>
            </w:r>
          </w:p>
        </w:tc>
        <w:tc>
          <w:tcPr>
            <w:tcW w:w="1279" w:type="dxa"/>
            <w:tcBorders>
              <w:top w:val="single" w:sz="4" w:space="0" w:color="000000"/>
              <w:left w:val="single" w:sz="4" w:space="0" w:color="000000"/>
              <w:bottom w:val="single" w:sz="4" w:space="0" w:color="000000"/>
              <w:right w:val="single" w:sz="4" w:space="0" w:color="000000"/>
            </w:tcBorders>
            <w:hideMark/>
          </w:tcPr>
          <w:p w:rsidR="00C3189C" w:rsidRPr="00A8722B" w:rsidRDefault="00C3189C" w:rsidP="005B6DC4">
            <w:pPr>
              <w:widowControl w:val="0"/>
              <w:autoSpaceDE w:val="0"/>
              <w:autoSpaceDN w:val="0"/>
              <w:spacing w:after="0" w:line="240" w:lineRule="auto"/>
              <w:jc w:val="center"/>
              <w:rPr>
                <w:rFonts w:ascii="Times New Roman" w:eastAsia="Times New Roman" w:hAnsi="Times New Roman"/>
                <w:b/>
                <w:sz w:val="24"/>
                <w:szCs w:val="24"/>
              </w:rPr>
            </w:pPr>
            <w:r w:rsidRPr="00A8722B">
              <w:rPr>
                <w:rFonts w:ascii="Times New Roman" w:eastAsia="Times New Roman" w:hAnsi="Times New Roman"/>
                <w:b/>
                <w:sz w:val="24"/>
                <w:szCs w:val="24"/>
              </w:rPr>
              <w:t>2</w:t>
            </w:r>
            <w:r w:rsidR="005B6DC4">
              <w:rPr>
                <w:rFonts w:ascii="Times New Roman" w:eastAsia="Times New Roman" w:hAnsi="Times New Roman"/>
                <w:b/>
                <w:sz w:val="24"/>
                <w:szCs w:val="24"/>
              </w:rPr>
              <w:t>4</w:t>
            </w:r>
          </w:p>
        </w:tc>
        <w:tc>
          <w:tcPr>
            <w:tcW w:w="1555" w:type="dxa"/>
            <w:tcBorders>
              <w:top w:val="single" w:sz="4" w:space="0" w:color="000000"/>
              <w:left w:val="single" w:sz="4" w:space="0" w:color="000000"/>
              <w:bottom w:val="single" w:sz="4" w:space="0" w:color="000000"/>
              <w:right w:val="single" w:sz="4" w:space="0" w:color="000000"/>
            </w:tcBorders>
            <w:hideMark/>
          </w:tcPr>
          <w:p w:rsidR="00C3189C" w:rsidRDefault="00C3189C" w:rsidP="00C3189C">
            <w:pPr>
              <w:spacing w:after="0" w:line="240" w:lineRule="auto"/>
              <w:rPr>
                <w:rFonts w:ascii="Times New Roman" w:eastAsia="Times New Roman" w:hAnsi="Times New Roman"/>
                <w:sz w:val="24"/>
                <w:szCs w:val="24"/>
              </w:rPr>
            </w:pPr>
          </w:p>
        </w:tc>
      </w:tr>
      <w:tr w:rsidR="009C397E" w:rsidRPr="00C55367" w:rsidTr="00875B22">
        <w:trPr>
          <w:trHeight w:val="321"/>
        </w:trPr>
        <w:tc>
          <w:tcPr>
            <w:tcW w:w="2943" w:type="dxa"/>
            <w:vMerge w:val="restart"/>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1.1. Статика. Основные понятия и аксиомы. Плоская система сходящихся сил</w:t>
            </w: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r w:rsidRPr="00C55367">
              <w:rPr>
                <w:rFonts w:ascii="Times New Roman" w:eastAsia="Times New Roman" w:hAnsi="Times New Roman"/>
                <w:b/>
                <w:sz w:val="24"/>
                <w:szCs w:val="24"/>
                <w:lang w:val="en-US"/>
              </w:rPr>
              <w:t>Содержание учебного материала:</w:t>
            </w:r>
          </w:p>
        </w:tc>
        <w:tc>
          <w:tcPr>
            <w:tcW w:w="1279" w:type="dxa"/>
            <w:vMerge w:val="restart"/>
            <w:tcBorders>
              <w:top w:val="single" w:sz="4" w:space="0" w:color="000000"/>
              <w:left w:val="single" w:sz="4" w:space="0" w:color="000000"/>
              <w:bottom w:val="single" w:sz="4" w:space="0" w:color="000000"/>
              <w:right w:val="single" w:sz="4" w:space="0" w:color="000000"/>
            </w:tcBorders>
            <w:hideMark/>
          </w:tcPr>
          <w:p w:rsidR="009C397E" w:rsidRPr="00C55367" w:rsidRDefault="009C397E" w:rsidP="005B6DC4">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1555" w:type="dxa"/>
            <w:vMerge w:val="restart"/>
            <w:tcBorders>
              <w:top w:val="single" w:sz="4" w:space="0" w:color="000000"/>
              <w:left w:val="single" w:sz="4" w:space="0" w:color="000000"/>
              <w:bottom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Pr>
                <w:rFonts w:ascii="Times New Roman" w:eastAsia="Times New Roman" w:hAnsi="Times New Roman"/>
                <w:sz w:val="24"/>
                <w:szCs w:val="24"/>
              </w:rPr>
              <w:t xml:space="preserve"> </w:t>
            </w: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2461"/>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Материальная точка, абсолютно твердое тело.</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Сила. Система сил.</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Равнодействующая и уравновешивающая силы. Аксиомы статики.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Связи и их реакции.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Система сходящихся сил. Определение равнодействующей геометрическим способом. Геометрическое условие равновесия.</w:t>
            </w:r>
          </w:p>
          <w:p w:rsidR="009C397E" w:rsidRDefault="009C397E" w:rsidP="00C3189C">
            <w:pPr>
              <w:widowControl w:val="0"/>
              <w:tabs>
                <w:tab w:val="left" w:pos="821"/>
              </w:tabs>
              <w:autoSpaceDE w:val="0"/>
              <w:autoSpaceDN w:val="0"/>
              <w:spacing w:after="0" w:line="240" w:lineRule="auto"/>
              <w:rPr>
                <w:rFonts w:ascii="Times New Roman" w:hAnsi="Times New Roman"/>
                <w:sz w:val="24"/>
                <w:szCs w:val="24"/>
              </w:rPr>
            </w:pPr>
            <w:r w:rsidRPr="000D5882">
              <w:rPr>
                <w:rFonts w:ascii="Times New Roman" w:hAnsi="Times New Roman"/>
                <w:sz w:val="24"/>
                <w:szCs w:val="24"/>
              </w:rPr>
              <w:t>Проекция силы на ось, правило знаков.</w:t>
            </w:r>
          </w:p>
          <w:p w:rsidR="009C397E" w:rsidRPr="00C55367" w:rsidRDefault="009C397E" w:rsidP="00C3189C">
            <w:pPr>
              <w:widowControl w:val="0"/>
              <w:tabs>
                <w:tab w:val="left" w:pos="821"/>
              </w:tabs>
              <w:autoSpaceDE w:val="0"/>
              <w:autoSpaceDN w:val="0"/>
              <w:spacing w:after="0" w:line="240" w:lineRule="auto"/>
              <w:rPr>
                <w:rFonts w:ascii="Times New Roman" w:eastAsia="Times New Roman" w:hAnsi="Times New Roman"/>
                <w:sz w:val="24"/>
                <w:szCs w:val="24"/>
              </w:rPr>
            </w:pPr>
            <w:r w:rsidRPr="000D5882">
              <w:rPr>
                <w:rFonts w:ascii="Times New Roman" w:hAnsi="Times New Roman"/>
                <w:sz w:val="24"/>
                <w:szCs w:val="24"/>
              </w:rPr>
              <w:t xml:space="preserve"> Аналитическое определение равнодействующей. Уравнения равновесия в аналитической форме.</w:t>
            </w:r>
          </w:p>
        </w:tc>
        <w:tc>
          <w:tcPr>
            <w:tcW w:w="1279" w:type="dxa"/>
            <w:vMerge/>
            <w:tcBorders>
              <w:top w:val="single" w:sz="4" w:space="0" w:color="000000"/>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top w:val="single" w:sz="4" w:space="0" w:color="000000"/>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321"/>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E71B55" w:rsidRDefault="00F47591" w:rsidP="005B6DC4">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55" w:type="dxa"/>
            <w:vMerge/>
            <w:tcBorders>
              <w:top w:val="single" w:sz="4" w:space="0" w:color="000000"/>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lang w:val="en-US"/>
              </w:rPr>
            </w:pPr>
          </w:p>
        </w:tc>
      </w:tr>
      <w:tr w:rsidR="009C397E" w:rsidRPr="00C55367" w:rsidTr="00875B22">
        <w:trPr>
          <w:trHeight w:val="262"/>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9C397E" w:rsidRPr="00BD6406" w:rsidRDefault="009C397E" w:rsidP="00C3189C">
            <w:pPr>
              <w:pStyle w:val="a3"/>
              <w:spacing w:after="0" w:line="240" w:lineRule="auto"/>
              <w:ind w:left="0"/>
              <w:contextualSpacing w:val="0"/>
              <w:rPr>
                <w:rFonts w:ascii="Times New Roman" w:hAnsi="Times New Roman"/>
                <w:sz w:val="24"/>
                <w:szCs w:val="24"/>
              </w:rPr>
            </w:pPr>
            <w:bookmarkStart w:id="12" w:name="_Hlk61462403"/>
            <w:r w:rsidRPr="00C55367">
              <w:rPr>
                <w:rFonts w:ascii="Times New Roman" w:hAnsi="Times New Roman"/>
                <w:b/>
                <w:bCs/>
                <w:sz w:val="24"/>
                <w:szCs w:val="24"/>
              </w:rPr>
              <w:t>Практическая работа №1 «Определение усилий в стержнях кронштейна»</w:t>
            </w:r>
            <w:bookmarkEnd w:id="12"/>
            <w:r w:rsidRPr="00C55367">
              <w:rPr>
                <w:rFonts w:ascii="Times New Roman" w:hAnsi="Times New Roman"/>
                <w:sz w:val="24"/>
                <w:szCs w:val="24"/>
              </w:rPr>
              <w:t xml:space="preserve"> </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F47591" w:rsidP="00C3189C">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4</w:t>
            </w:r>
          </w:p>
        </w:tc>
        <w:tc>
          <w:tcPr>
            <w:tcW w:w="1555" w:type="dxa"/>
            <w:vMerge/>
            <w:tcBorders>
              <w:top w:val="single" w:sz="4" w:space="0" w:color="000000"/>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321"/>
        </w:trPr>
        <w:tc>
          <w:tcPr>
            <w:tcW w:w="2943" w:type="dxa"/>
            <w:vMerge w:val="restart"/>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1.2. Пара сил и момент силы относительно точки. Плоская система произвольно расположенных сил.</w:t>
            </w: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r w:rsidRPr="00C55367">
              <w:rPr>
                <w:rFonts w:ascii="Times New Roman" w:eastAsia="Times New Roman" w:hAnsi="Times New Roman"/>
                <w:b/>
                <w:sz w:val="24"/>
                <w:szCs w:val="24"/>
              </w:rPr>
              <w:t>Содержание учебн</w:t>
            </w:r>
            <w:r w:rsidRPr="00C55367">
              <w:rPr>
                <w:rFonts w:ascii="Times New Roman" w:eastAsia="Times New Roman" w:hAnsi="Times New Roman"/>
                <w:b/>
                <w:sz w:val="24"/>
                <w:szCs w:val="24"/>
                <w:lang w:val="en-US"/>
              </w:rPr>
              <w:t>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5B6DC4">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6</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1D3D36" w:rsidRDefault="009C397E" w:rsidP="00C3189C">
            <w:pPr>
              <w:widowControl w:val="0"/>
              <w:autoSpaceDE w:val="0"/>
              <w:autoSpaceDN w:val="0"/>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2128"/>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9C397E" w:rsidRPr="001D3D36"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Pr>
                <w:rFonts w:ascii="Times New Roman" w:hAnsi="Times New Roman"/>
                <w:sz w:val="24"/>
                <w:szCs w:val="24"/>
              </w:rPr>
              <w:t xml:space="preserve"> </w:t>
            </w:r>
            <w:r w:rsidRPr="000D5882">
              <w:rPr>
                <w:rFonts w:ascii="Times New Roman" w:hAnsi="Times New Roman"/>
                <w:sz w:val="24"/>
                <w:szCs w:val="24"/>
              </w:rPr>
              <w:t>Пара сил. Момент пары. Момент силы относительно точки.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Приведение силы к данной точке.</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Приведение плоской системы произвольно расположенных сил к данному центру. Главный вектор и главный момент системы сил и их свойства.</w:t>
            </w:r>
          </w:p>
          <w:p w:rsidR="006E712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Равнодействующая главной системы произвольных сил.</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 Теорема Вариньона.</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Равновесие системы. Три виды уравнения равновесия.</w:t>
            </w:r>
          </w:p>
          <w:p w:rsidR="006E712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Балочные системы. </w:t>
            </w:r>
          </w:p>
          <w:p w:rsidR="006E712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Точка классификации нагрузок: сосредоточенная сила, сосредоточенный момент, распределенная нагрузка. </w:t>
            </w:r>
          </w:p>
          <w:p w:rsidR="009C397E" w:rsidRPr="001B0BBF"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Виды опор</w:t>
            </w:r>
            <w:r>
              <w:rPr>
                <w:rFonts w:ascii="Times New Roman" w:hAnsi="Times New Roman"/>
                <w:sz w:val="24"/>
                <w:szCs w:val="24"/>
              </w:rPr>
              <w:t>.</w:t>
            </w:r>
          </w:p>
        </w:tc>
        <w:tc>
          <w:tcPr>
            <w:tcW w:w="1279" w:type="dxa"/>
            <w:vMerge/>
            <w:tcBorders>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316"/>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9C397E" w:rsidRPr="006E7122"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E71B55" w:rsidRDefault="009C397E" w:rsidP="005B6DC4">
            <w:pPr>
              <w:widowControl w:val="0"/>
              <w:autoSpaceDE w:val="0"/>
              <w:autoSpaceDN w:val="0"/>
              <w:spacing w:after="0" w:line="240" w:lineRule="auto"/>
              <w:jc w:val="center"/>
              <w:rPr>
                <w:rFonts w:ascii="Times New Roman" w:eastAsia="Times New Roman" w:hAnsi="Times New Roman"/>
                <w:b/>
                <w:sz w:val="24"/>
                <w:szCs w:val="24"/>
              </w:rPr>
            </w:pPr>
            <w:r w:rsidRPr="00E71B55">
              <w:rPr>
                <w:rFonts w:ascii="Times New Roman" w:eastAsia="Times New Roman" w:hAnsi="Times New Roman"/>
                <w:b/>
                <w:sz w:val="24"/>
                <w:szCs w:val="24"/>
              </w:rPr>
              <w:t>4</w:t>
            </w:r>
          </w:p>
        </w:tc>
        <w:tc>
          <w:tcPr>
            <w:tcW w:w="1555" w:type="dxa"/>
            <w:tcBorders>
              <w:top w:val="single" w:sz="4" w:space="0" w:color="000000"/>
              <w:left w:val="single" w:sz="4" w:space="0" w:color="000000"/>
              <w:bottom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lang w:val="en-US"/>
              </w:rPr>
            </w:pPr>
          </w:p>
        </w:tc>
      </w:tr>
      <w:tr w:rsidR="009C397E" w:rsidRPr="00C55367" w:rsidTr="00875B22">
        <w:trPr>
          <w:trHeight w:val="633"/>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9C397E" w:rsidRPr="00BD6406" w:rsidRDefault="009C397E" w:rsidP="00C3189C">
            <w:pPr>
              <w:spacing w:after="0" w:line="240" w:lineRule="auto"/>
              <w:rPr>
                <w:rFonts w:ascii="Times New Roman" w:hAnsi="Times New Roman"/>
                <w:bCs/>
                <w:sz w:val="24"/>
                <w:szCs w:val="24"/>
              </w:rPr>
            </w:pPr>
            <w:r w:rsidRPr="00C55367">
              <w:rPr>
                <w:rFonts w:ascii="Times New Roman" w:hAnsi="Times New Roman"/>
                <w:b/>
                <w:bCs/>
                <w:sz w:val="24"/>
                <w:szCs w:val="24"/>
              </w:rPr>
              <w:t>Практическая работа №2</w:t>
            </w:r>
            <w:r w:rsidRPr="00C55367">
              <w:rPr>
                <w:rFonts w:ascii="Times New Roman" w:eastAsia="Times New Roman" w:hAnsi="Times New Roman"/>
                <w:sz w:val="24"/>
                <w:szCs w:val="24"/>
              </w:rPr>
              <w:t xml:space="preserve"> </w:t>
            </w:r>
            <w:r w:rsidRPr="00C55367">
              <w:rPr>
                <w:rFonts w:ascii="Times New Roman" w:hAnsi="Times New Roman"/>
                <w:b/>
                <w:bCs/>
                <w:sz w:val="24"/>
                <w:szCs w:val="24"/>
              </w:rPr>
              <w:t>«Определение опорных реакций для балок различного нагружения»</w:t>
            </w:r>
            <w:r w:rsidRPr="00C55367">
              <w:rPr>
                <w:rFonts w:ascii="Times New Roman" w:hAnsi="Times New Roman"/>
                <w:bCs/>
                <w:sz w:val="24"/>
                <w:szCs w:val="24"/>
              </w:rPr>
              <w:t xml:space="preserve"> </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4</w:t>
            </w:r>
          </w:p>
        </w:tc>
        <w:tc>
          <w:tcPr>
            <w:tcW w:w="1555" w:type="dxa"/>
            <w:tcBorders>
              <w:top w:val="single" w:sz="4" w:space="0" w:color="000000"/>
              <w:left w:val="single" w:sz="4" w:space="0" w:color="000000"/>
              <w:bottom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lang w:val="en-US"/>
              </w:rPr>
            </w:pPr>
          </w:p>
        </w:tc>
      </w:tr>
      <w:tr w:rsidR="009C397E" w:rsidRPr="00C55367" w:rsidTr="00875B22">
        <w:trPr>
          <w:trHeight w:val="270"/>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r w:rsidRPr="00C55367">
              <w:rPr>
                <w:rFonts w:ascii="Times New Roman" w:eastAsia="Times New Roman" w:hAnsi="Times New Roman"/>
                <w:b/>
                <w:sz w:val="24"/>
                <w:szCs w:val="24"/>
                <w:lang w:val="en-US"/>
              </w:rPr>
              <w:lastRenderedPageBreak/>
              <w:t>Тема 1.3. Трение.</w:t>
            </w:r>
          </w:p>
        </w:tc>
        <w:tc>
          <w:tcPr>
            <w:tcW w:w="9512" w:type="dxa"/>
            <w:tcBorders>
              <w:top w:val="single" w:sz="4" w:space="0" w:color="000000"/>
              <w:left w:val="single" w:sz="4" w:space="0" w:color="000000"/>
              <w:bottom w:val="single" w:sz="4" w:space="0" w:color="auto"/>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lang w:val="en-US"/>
              </w:rPr>
            </w:pPr>
            <w:r w:rsidRPr="00C55367">
              <w:rPr>
                <w:rFonts w:ascii="Times New Roman" w:eastAsia="Times New Roman" w:hAnsi="Times New Roman"/>
                <w:b/>
                <w:sz w:val="24"/>
                <w:szCs w:val="24"/>
              </w:rPr>
              <w:t>Содержание учебного материала</w:t>
            </w:r>
            <w:r w:rsidRPr="00C55367">
              <w:rPr>
                <w:rFonts w:ascii="Times New Roman" w:eastAsia="Times New Roman" w:hAnsi="Times New Roman"/>
                <w:sz w:val="24"/>
                <w:szCs w:val="24"/>
              </w:rPr>
              <w:t>:</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5B6DC4">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2</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1D3D36" w:rsidRDefault="009C397E" w:rsidP="00C3189C">
            <w:pPr>
              <w:widowControl w:val="0"/>
              <w:autoSpaceDE w:val="0"/>
              <w:autoSpaceDN w:val="0"/>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675"/>
        </w:trPr>
        <w:tc>
          <w:tcPr>
            <w:tcW w:w="2943" w:type="dxa"/>
            <w:vMerge/>
            <w:tcBorders>
              <w:left w:val="single" w:sz="4" w:space="0" w:color="000000"/>
              <w:bottom w:val="single" w:sz="4" w:space="0" w:color="000000"/>
              <w:right w:val="single" w:sz="4" w:space="0" w:color="000000"/>
            </w:tcBorders>
            <w:hideMark/>
          </w:tcPr>
          <w:p w:rsidR="009C397E" w:rsidRPr="001D3D36"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auto"/>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sz w:val="24"/>
                <w:szCs w:val="24"/>
              </w:rPr>
              <w:t xml:space="preserve">Понятие о трении. Трение скольжения. Трение Качения. Трение покоя. </w:t>
            </w:r>
            <w:r w:rsidRPr="00887F20">
              <w:rPr>
                <w:rFonts w:ascii="Times New Roman" w:eastAsia="Times New Roman" w:hAnsi="Times New Roman"/>
                <w:sz w:val="24"/>
                <w:szCs w:val="24"/>
              </w:rPr>
              <w:t>Устойчивость против опрокидывания</w:t>
            </w:r>
          </w:p>
        </w:tc>
        <w:tc>
          <w:tcPr>
            <w:tcW w:w="1279"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left w:val="single" w:sz="4" w:space="0" w:color="000000"/>
              <w:bottom w:val="single" w:sz="4" w:space="0" w:color="000000"/>
              <w:right w:val="single" w:sz="4" w:space="0" w:color="000000"/>
            </w:tcBorders>
            <w:hideMark/>
          </w:tcPr>
          <w:p w:rsidR="009C397E" w:rsidRPr="00887F20"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306"/>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1.4. Пространственная система сил</w:t>
            </w:r>
          </w:p>
        </w:tc>
        <w:tc>
          <w:tcPr>
            <w:tcW w:w="9512" w:type="dxa"/>
            <w:tcBorders>
              <w:top w:val="single" w:sz="4" w:space="0" w:color="000000"/>
              <w:left w:val="single" w:sz="4" w:space="0" w:color="000000"/>
              <w:bottom w:val="single" w:sz="4" w:space="0" w:color="auto"/>
              <w:right w:val="single" w:sz="4" w:space="0" w:color="000000"/>
            </w:tcBorders>
            <w:hideMark/>
          </w:tcPr>
          <w:p w:rsidR="009C397E" w:rsidRPr="00D074EC" w:rsidRDefault="009C397E" w:rsidP="00C3189C">
            <w:pPr>
              <w:widowControl w:val="0"/>
              <w:autoSpaceDE w:val="0"/>
              <w:autoSpaceDN w:val="0"/>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5B6DC4">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2</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975307">
        <w:trPr>
          <w:trHeight w:val="700"/>
        </w:trPr>
        <w:tc>
          <w:tcPr>
            <w:tcW w:w="2943" w:type="dxa"/>
            <w:vMerge/>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auto"/>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Разложение силы по трем осям координат.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Пространственная система сходящихся сил, ее равновесие.</w:t>
            </w:r>
          </w:p>
          <w:p w:rsidR="009C397E" w:rsidRPr="00D074EC" w:rsidRDefault="009C397E" w:rsidP="00C3189C">
            <w:pPr>
              <w:spacing w:after="0" w:line="240" w:lineRule="auto"/>
              <w:rPr>
                <w:rFonts w:ascii="Times New Roman" w:eastAsia="Times New Roman" w:hAnsi="Times New Roman"/>
                <w:b/>
                <w:sz w:val="24"/>
                <w:szCs w:val="24"/>
              </w:rPr>
            </w:pPr>
            <w:r w:rsidRPr="000D5882">
              <w:rPr>
                <w:rFonts w:ascii="Times New Roman" w:hAnsi="Times New Roman"/>
                <w:sz w:val="24"/>
                <w:szCs w:val="24"/>
              </w:rPr>
              <w:t>Момент силы относительно оси.</w:t>
            </w:r>
          </w:p>
        </w:tc>
        <w:tc>
          <w:tcPr>
            <w:tcW w:w="1279"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left w:val="single" w:sz="4" w:space="0" w:color="000000"/>
              <w:right w:val="single" w:sz="4" w:space="0" w:color="000000"/>
            </w:tcBorders>
            <w:hideMark/>
          </w:tcPr>
          <w:p w:rsidR="009C397E" w:rsidRPr="00C55367" w:rsidRDefault="009C397E" w:rsidP="00C3189C">
            <w:pPr>
              <w:spacing w:after="0" w:line="240" w:lineRule="auto"/>
              <w:rPr>
                <w:rFonts w:ascii="Times New Roman" w:eastAsia="Times New Roman" w:hAnsi="Times New Roman"/>
                <w:sz w:val="24"/>
                <w:szCs w:val="24"/>
              </w:rPr>
            </w:pPr>
          </w:p>
        </w:tc>
      </w:tr>
      <w:tr w:rsidR="009C397E" w:rsidRPr="00C55367" w:rsidTr="00875B22">
        <w:trPr>
          <w:trHeight w:val="301"/>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r w:rsidRPr="00C55367">
              <w:rPr>
                <w:rFonts w:ascii="Times New Roman" w:eastAsia="Times New Roman" w:hAnsi="Times New Roman"/>
                <w:b/>
                <w:sz w:val="24"/>
                <w:szCs w:val="24"/>
                <w:lang w:val="en-US"/>
              </w:rPr>
              <w:t>Тема 1.5. Центр тяжести</w:t>
            </w:r>
          </w:p>
        </w:tc>
        <w:tc>
          <w:tcPr>
            <w:tcW w:w="9512" w:type="dxa"/>
            <w:tcBorders>
              <w:top w:val="single" w:sz="4" w:space="0" w:color="auto"/>
              <w:left w:val="single" w:sz="4" w:space="0" w:color="000000"/>
              <w:bottom w:val="single" w:sz="4" w:space="0" w:color="auto"/>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5B6DC4">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1390"/>
        </w:trPr>
        <w:tc>
          <w:tcPr>
            <w:tcW w:w="2943" w:type="dxa"/>
            <w:vMerge/>
            <w:tcBorders>
              <w:top w:val="single" w:sz="4" w:space="0" w:color="000000"/>
              <w:left w:val="single" w:sz="4" w:space="0" w:color="000000"/>
              <w:right w:val="single" w:sz="4" w:space="0" w:color="000000"/>
            </w:tcBorders>
            <w:hideMark/>
          </w:tcPr>
          <w:p w:rsidR="009C397E" w:rsidRPr="001D3D36"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auto"/>
              <w:left w:val="single" w:sz="4" w:space="0" w:color="000000"/>
              <w:bottom w:val="single" w:sz="4" w:space="0" w:color="000000"/>
              <w:right w:val="single" w:sz="4" w:space="0" w:color="000000"/>
            </w:tcBorders>
            <w:hideMark/>
          </w:tcPr>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Равнодействующая система параллельных сил. </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Центр системы параллельных сил.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Центр тяжести тела.</w:t>
            </w:r>
          </w:p>
          <w:p w:rsidR="006E712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Центр тяжести простых геометрических фигур.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Определение положения центра тяжести плоской фигуры и фигуры, составленной из стандартных профилей проката</w:t>
            </w:r>
          </w:p>
          <w:p w:rsidR="009C397E" w:rsidRPr="00EA3AEF"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Устойчивое, неустойчивое и безразличное равновесие.</w:t>
            </w:r>
          </w:p>
        </w:tc>
        <w:tc>
          <w:tcPr>
            <w:tcW w:w="1279" w:type="dxa"/>
            <w:vMerge/>
            <w:tcBorders>
              <w:left w:val="single" w:sz="4" w:space="0" w:color="000000"/>
              <w:bottom w:val="single" w:sz="4" w:space="0" w:color="000000"/>
              <w:right w:val="single" w:sz="4" w:space="0" w:color="000000"/>
            </w:tcBorders>
            <w:hideMark/>
          </w:tcPr>
          <w:p w:rsidR="009C397E"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top w:val="single" w:sz="4" w:space="0" w:color="000000"/>
              <w:left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p>
        </w:tc>
      </w:tr>
      <w:tr w:rsidR="009C397E" w:rsidRPr="00C55367" w:rsidTr="00975307">
        <w:trPr>
          <w:trHeight w:val="173"/>
        </w:trPr>
        <w:tc>
          <w:tcPr>
            <w:tcW w:w="2943" w:type="dxa"/>
            <w:vMerge/>
            <w:tcBorders>
              <w:left w:val="single" w:sz="4" w:space="0" w:color="000000"/>
              <w:right w:val="single" w:sz="4" w:space="0" w:color="000000"/>
            </w:tcBorders>
            <w:hideMark/>
          </w:tcPr>
          <w:p w:rsidR="009C397E" w:rsidRPr="00DF1833"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A5007B" w:rsidRDefault="009C397E" w:rsidP="00C3189C">
            <w:pPr>
              <w:spacing w:after="0" w:line="240" w:lineRule="auto"/>
              <w:rPr>
                <w:rFonts w:ascii="Times New Roman" w:hAnsi="Times New Roman"/>
                <w:b/>
                <w:sz w:val="24"/>
                <w:szCs w:val="24"/>
              </w:rPr>
            </w:pPr>
            <w:r w:rsidRPr="00A5007B">
              <w:rPr>
                <w:rFonts w:ascii="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5B6DC4">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p>
        </w:tc>
        <w:tc>
          <w:tcPr>
            <w:tcW w:w="1555"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367"/>
        </w:trPr>
        <w:tc>
          <w:tcPr>
            <w:tcW w:w="2943" w:type="dxa"/>
            <w:vMerge/>
            <w:tcBorders>
              <w:left w:val="single" w:sz="4" w:space="0" w:color="000000"/>
              <w:bottom w:val="single" w:sz="4" w:space="0" w:color="000000"/>
              <w:right w:val="single" w:sz="4" w:space="0" w:color="000000"/>
            </w:tcBorders>
            <w:hideMark/>
          </w:tcPr>
          <w:p w:rsidR="009C397E" w:rsidRPr="00A5007B"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C55367">
              <w:rPr>
                <w:rFonts w:ascii="Times New Roman" w:hAnsi="Times New Roman"/>
                <w:b/>
                <w:bCs/>
                <w:sz w:val="24"/>
                <w:szCs w:val="24"/>
              </w:rPr>
              <w:t>Практическая работа №</w:t>
            </w:r>
            <w:r w:rsidR="00270876">
              <w:rPr>
                <w:rFonts w:ascii="Times New Roman" w:hAnsi="Times New Roman"/>
                <w:b/>
                <w:bCs/>
                <w:sz w:val="24"/>
                <w:szCs w:val="24"/>
              </w:rPr>
              <w:t>3</w:t>
            </w:r>
            <w:r>
              <w:rPr>
                <w:rFonts w:ascii="Times New Roman" w:hAnsi="Times New Roman"/>
                <w:b/>
                <w:bCs/>
                <w:sz w:val="24"/>
                <w:szCs w:val="24"/>
              </w:rPr>
              <w:t xml:space="preserve">. </w:t>
            </w:r>
            <w:r w:rsidRPr="000D5882">
              <w:rPr>
                <w:rFonts w:ascii="Times New Roman" w:hAnsi="Times New Roman"/>
                <w:sz w:val="24"/>
                <w:szCs w:val="24"/>
              </w:rPr>
              <w:t>Определение центра тяжести плоских геометрических фигур</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E71B55" w:rsidRDefault="009C397E" w:rsidP="00C3189C">
            <w:pPr>
              <w:widowControl w:val="0"/>
              <w:autoSpaceDE w:val="0"/>
              <w:autoSpaceDN w:val="0"/>
              <w:spacing w:after="0" w:line="240" w:lineRule="auto"/>
              <w:rPr>
                <w:rFonts w:ascii="Times New Roman" w:eastAsia="Times New Roman" w:hAnsi="Times New Roman"/>
                <w:sz w:val="24"/>
                <w:szCs w:val="24"/>
              </w:rPr>
            </w:pPr>
            <w:r w:rsidRPr="00E71B55">
              <w:rPr>
                <w:rFonts w:ascii="Times New Roman" w:eastAsia="Times New Roman" w:hAnsi="Times New Roman"/>
                <w:sz w:val="24"/>
                <w:szCs w:val="24"/>
              </w:rPr>
              <w:t>1</w:t>
            </w:r>
          </w:p>
        </w:tc>
        <w:tc>
          <w:tcPr>
            <w:tcW w:w="1555"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975307">
        <w:trPr>
          <w:trHeight w:val="225"/>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1.6. Кинематика. Основные понятия. Простейшие движения твердого тела.</w:t>
            </w:r>
          </w:p>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Сложное движение точки и твердого тела</w:t>
            </w:r>
          </w:p>
        </w:tc>
        <w:tc>
          <w:tcPr>
            <w:tcW w:w="9512" w:type="dxa"/>
            <w:tcBorders>
              <w:top w:val="single" w:sz="4" w:space="0" w:color="000000"/>
              <w:left w:val="single" w:sz="4" w:space="0" w:color="000000"/>
              <w:bottom w:val="single" w:sz="4" w:space="0" w:color="auto"/>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DB0658">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2</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1D3D36"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2690"/>
        </w:trPr>
        <w:tc>
          <w:tcPr>
            <w:tcW w:w="2943" w:type="dxa"/>
            <w:vMerge/>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auto"/>
              <w:left w:val="single" w:sz="4" w:space="0" w:color="000000"/>
              <w:bottom w:val="single" w:sz="4" w:space="0" w:color="auto"/>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Основные понятия кинематики: траектория, путь, время, скорость и ускорение.    Способы задания движения.</w:t>
            </w:r>
          </w:p>
          <w:p w:rsidR="006E712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Средняя скорость и скорость в данный момент. </w:t>
            </w:r>
          </w:p>
          <w:p w:rsidR="006E712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Среднее ускорении и ускорение в данный момент.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Ускорение в прямолинейном и криволинейном движении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Равномерное и равнопеременное движение: формулы и кинематические графики.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Поступательно и вращательное движение твердого тела.</w:t>
            </w:r>
          </w:p>
          <w:p w:rsidR="006E712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Линейные скорости и ускорения точек тела при вращательном движении.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Понятие о сложном движении точки и тела.</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Теорема о сложении скоростей</w:t>
            </w:r>
          </w:p>
          <w:p w:rsidR="00975307" w:rsidRPr="00E71B55"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Разложение плоскопараллельного движения на поступательное и вращательное. Мгновенный центр скоростей</w:t>
            </w:r>
          </w:p>
        </w:tc>
        <w:tc>
          <w:tcPr>
            <w:tcW w:w="1279"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top w:val="single" w:sz="4" w:space="0" w:color="000000"/>
              <w:left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p>
        </w:tc>
      </w:tr>
      <w:tr w:rsidR="009C397E" w:rsidRPr="00C55367" w:rsidTr="00875B22">
        <w:trPr>
          <w:trHeight w:val="221"/>
        </w:trPr>
        <w:tc>
          <w:tcPr>
            <w:tcW w:w="2943"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190C00" w:rsidRDefault="009C397E" w:rsidP="00C3189C">
            <w:pPr>
              <w:spacing w:after="0" w:line="240" w:lineRule="auto"/>
              <w:rPr>
                <w:rFonts w:ascii="Times New Roman" w:hAnsi="Times New Roman"/>
                <w:b/>
                <w:sz w:val="24"/>
                <w:szCs w:val="24"/>
              </w:rPr>
            </w:pPr>
            <w:r w:rsidRPr="00190C00">
              <w:rPr>
                <w:rFonts w:ascii="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E71B55" w:rsidRDefault="009C397E" w:rsidP="00DB0658">
            <w:pPr>
              <w:widowControl w:val="0"/>
              <w:autoSpaceDE w:val="0"/>
              <w:autoSpaceDN w:val="0"/>
              <w:spacing w:after="0" w:line="240" w:lineRule="auto"/>
              <w:jc w:val="center"/>
              <w:rPr>
                <w:rFonts w:ascii="Times New Roman" w:eastAsia="Times New Roman" w:hAnsi="Times New Roman"/>
                <w:b/>
                <w:sz w:val="24"/>
                <w:szCs w:val="24"/>
              </w:rPr>
            </w:pPr>
            <w:r w:rsidRPr="00E71B55">
              <w:rPr>
                <w:rFonts w:ascii="Times New Roman" w:eastAsia="Times New Roman" w:hAnsi="Times New Roman"/>
                <w:b/>
                <w:sz w:val="24"/>
                <w:szCs w:val="24"/>
              </w:rPr>
              <w:t>1</w:t>
            </w:r>
          </w:p>
        </w:tc>
        <w:tc>
          <w:tcPr>
            <w:tcW w:w="1555" w:type="dxa"/>
            <w:vMerge/>
            <w:tcBorders>
              <w:left w:val="single" w:sz="4" w:space="0" w:color="000000"/>
              <w:right w:val="single" w:sz="4" w:space="0" w:color="000000"/>
            </w:tcBorders>
            <w:hideMark/>
          </w:tcPr>
          <w:p w:rsidR="009C397E" w:rsidRPr="00190C00"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975307">
        <w:trPr>
          <w:trHeight w:val="221"/>
        </w:trPr>
        <w:tc>
          <w:tcPr>
            <w:tcW w:w="2943"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975307">
            <w:pPr>
              <w:spacing w:after="0" w:line="240" w:lineRule="auto"/>
              <w:rPr>
                <w:rFonts w:ascii="Times New Roman" w:hAnsi="Times New Roman"/>
                <w:sz w:val="24"/>
                <w:szCs w:val="24"/>
              </w:rPr>
            </w:pPr>
            <w:r w:rsidRPr="00C55367">
              <w:rPr>
                <w:rFonts w:ascii="Times New Roman" w:hAnsi="Times New Roman"/>
                <w:b/>
                <w:bCs/>
                <w:sz w:val="24"/>
                <w:szCs w:val="24"/>
              </w:rPr>
              <w:t>Практическая работа №</w:t>
            </w:r>
            <w:r w:rsidR="00270876">
              <w:rPr>
                <w:rFonts w:ascii="Times New Roman" w:hAnsi="Times New Roman"/>
                <w:b/>
                <w:bCs/>
                <w:sz w:val="24"/>
                <w:szCs w:val="24"/>
              </w:rPr>
              <w:t>4</w:t>
            </w:r>
            <w:r>
              <w:rPr>
                <w:rFonts w:ascii="Times New Roman" w:hAnsi="Times New Roman"/>
                <w:b/>
                <w:bCs/>
                <w:sz w:val="24"/>
                <w:szCs w:val="24"/>
              </w:rPr>
              <w:t xml:space="preserve">. </w:t>
            </w:r>
            <w:r w:rsidRPr="000D5882">
              <w:rPr>
                <w:rFonts w:ascii="Times New Roman" w:hAnsi="Times New Roman"/>
                <w:sz w:val="24"/>
                <w:szCs w:val="24"/>
              </w:rPr>
              <w:t>Определение кинематических параметров движения</w:t>
            </w:r>
            <w:r w:rsidR="00975307">
              <w:rPr>
                <w:rFonts w:ascii="Times New Roman" w:hAnsi="Times New Roman"/>
                <w:sz w:val="24"/>
                <w:szCs w:val="24"/>
              </w:rPr>
              <w:t xml:space="preserve"> точки.</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E71B55" w:rsidRDefault="009C397E" w:rsidP="00C3189C">
            <w:pPr>
              <w:widowControl w:val="0"/>
              <w:autoSpaceDE w:val="0"/>
              <w:autoSpaceDN w:val="0"/>
              <w:spacing w:after="0" w:line="240" w:lineRule="auto"/>
              <w:rPr>
                <w:rFonts w:ascii="Times New Roman" w:eastAsia="Times New Roman" w:hAnsi="Times New Roman"/>
                <w:sz w:val="24"/>
                <w:szCs w:val="24"/>
              </w:rPr>
            </w:pPr>
            <w:r w:rsidRPr="00E71B55">
              <w:rPr>
                <w:rFonts w:ascii="Times New Roman" w:eastAsia="Times New Roman" w:hAnsi="Times New Roman"/>
                <w:sz w:val="24"/>
                <w:szCs w:val="24"/>
              </w:rPr>
              <w:t>1</w:t>
            </w:r>
          </w:p>
        </w:tc>
        <w:tc>
          <w:tcPr>
            <w:tcW w:w="1555" w:type="dxa"/>
            <w:vMerge/>
            <w:tcBorders>
              <w:left w:val="single" w:sz="4" w:space="0" w:color="000000"/>
              <w:bottom w:val="single" w:sz="4" w:space="0" w:color="000000"/>
              <w:right w:val="single" w:sz="4" w:space="0" w:color="000000"/>
            </w:tcBorders>
            <w:hideMark/>
          </w:tcPr>
          <w:p w:rsidR="009C397E" w:rsidRPr="00190C00"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330"/>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lastRenderedPageBreak/>
              <w:t>Тема 1.7. Динамика. Основные понятия. Метод кинетостатики. Работа и мощность. Общие теоремы динамики.</w:t>
            </w:r>
          </w:p>
        </w:tc>
        <w:tc>
          <w:tcPr>
            <w:tcW w:w="9512" w:type="dxa"/>
            <w:tcBorders>
              <w:top w:val="single" w:sz="4" w:space="0" w:color="000000"/>
              <w:left w:val="single" w:sz="4" w:space="0" w:color="000000"/>
              <w:bottom w:val="single" w:sz="4" w:space="0" w:color="auto"/>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DB0658">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2806"/>
        </w:trPr>
        <w:tc>
          <w:tcPr>
            <w:tcW w:w="2943" w:type="dxa"/>
            <w:vMerge/>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auto"/>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Основные задачи динамики. Аксиомы динамики.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Сила инерции при прямолинейном и криволинейном движениях.</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Принцип Д’Аламбера: метод кинетостатики.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Работа постоянной силы при прямолинейном движении.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Понятие о работе переменной силы на криволинейном пути.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Мощность, КПД, Работа и мощность при вращательном движении.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Вращающий момент. Определение вращающего момента на валах механических передач. Теорема об изменении количества движения.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Теорема об изменении кинетической энергии.</w:t>
            </w:r>
          </w:p>
          <w:p w:rsidR="009C397E" w:rsidRPr="00D074EC" w:rsidRDefault="009C397E" w:rsidP="00C3189C">
            <w:pPr>
              <w:spacing w:after="0" w:line="240" w:lineRule="auto"/>
              <w:rPr>
                <w:rFonts w:ascii="Times New Roman" w:eastAsia="Times New Roman" w:hAnsi="Times New Roman"/>
                <w:b/>
                <w:sz w:val="24"/>
                <w:szCs w:val="24"/>
              </w:rPr>
            </w:pPr>
            <w:r w:rsidRPr="000D5882">
              <w:rPr>
                <w:rFonts w:ascii="Times New Roman" w:hAnsi="Times New Roman"/>
                <w:sz w:val="24"/>
                <w:szCs w:val="24"/>
              </w:rPr>
              <w:t>Уравнение поступательного и вращательного движения твердого тела</w:t>
            </w:r>
          </w:p>
        </w:tc>
        <w:tc>
          <w:tcPr>
            <w:tcW w:w="1279" w:type="dxa"/>
            <w:vMerge/>
            <w:tcBorders>
              <w:left w:val="single" w:sz="4" w:space="0" w:color="000000"/>
              <w:bottom w:val="single" w:sz="4" w:space="0" w:color="000000"/>
              <w:right w:val="single" w:sz="4" w:space="0" w:color="000000"/>
            </w:tcBorders>
            <w:hideMark/>
          </w:tcPr>
          <w:p w:rsidR="009C397E"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top w:val="single" w:sz="4" w:space="0" w:color="000000"/>
              <w:left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p>
        </w:tc>
      </w:tr>
      <w:tr w:rsidR="009C397E" w:rsidRPr="00C55367" w:rsidTr="00875B22">
        <w:trPr>
          <w:trHeight w:val="345"/>
        </w:trPr>
        <w:tc>
          <w:tcPr>
            <w:tcW w:w="2943"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BA1250" w:rsidRDefault="009C397E" w:rsidP="00C3189C">
            <w:pPr>
              <w:spacing w:after="0" w:line="240" w:lineRule="auto"/>
              <w:rPr>
                <w:rFonts w:ascii="Times New Roman" w:hAnsi="Times New Roman"/>
                <w:b/>
                <w:sz w:val="24"/>
                <w:szCs w:val="24"/>
              </w:rPr>
            </w:pPr>
            <w:r w:rsidRPr="00BA1250">
              <w:rPr>
                <w:rFonts w:ascii="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FB23C3" w:rsidP="00DB0658">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p>
        </w:tc>
        <w:tc>
          <w:tcPr>
            <w:tcW w:w="1555"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578"/>
        </w:trPr>
        <w:tc>
          <w:tcPr>
            <w:tcW w:w="2943"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C55367">
              <w:rPr>
                <w:rFonts w:ascii="Times New Roman" w:hAnsi="Times New Roman"/>
                <w:b/>
                <w:bCs/>
                <w:sz w:val="24"/>
                <w:szCs w:val="24"/>
              </w:rPr>
              <w:t>Практическая работа №</w:t>
            </w:r>
            <w:r w:rsidR="00270876">
              <w:rPr>
                <w:rFonts w:ascii="Times New Roman" w:hAnsi="Times New Roman"/>
                <w:b/>
                <w:bCs/>
                <w:sz w:val="24"/>
                <w:szCs w:val="24"/>
              </w:rPr>
              <w:t>5</w:t>
            </w:r>
            <w:r>
              <w:rPr>
                <w:rFonts w:ascii="Times New Roman" w:hAnsi="Times New Roman"/>
                <w:b/>
                <w:bCs/>
                <w:sz w:val="24"/>
                <w:szCs w:val="24"/>
              </w:rPr>
              <w:t xml:space="preserve">. </w:t>
            </w:r>
            <w:r w:rsidRPr="000D5882">
              <w:rPr>
                <w:rFonts w:ascii="Times New Roman" w:hAnsi="Times New Roman"/>
                <w:sz w:val="24"/>
                <w:szCs w:val="24"/>
              </w:rPr>
              <w:t>Определение частоты вращения валов, вращающихся моментов и мощности на валах (согласно заданной кинематической схеме привода)</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E67CCD" w:rsidRDefault="00FB23C3" w:rsidP="00C3189C">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p>
        </w:tc>
        <w:tc>
          <w:tcPr>
            <w:tcW w:w="1555"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213660" w:rsidRPr="00C55367" w:rsidTr="00DB0658">
        <w:trPr>
          <w:trHeight w:val="202"/>
        </w:trPr>
        <w:tc>
          <w:tcPr>
            <w:tcW w:w="2943" w:type="dxa"/>
            <w:tcBorders>
              <w:left w:val="single" w:sz="4" w:space="0" w:color="000000"/>
              <w:bottom w:val="single" w:sz="4" w:space="0" w:color="000000"/>
              <w:right w:val="single" w:sz="4" w:space="0" w:color="000000"/>
            </w:tcBorders>
            <w:shd w:val="clear" w:color="auto" w:fill="auto"/>
            <w:hideMark/>
          </w:tcPr>
          <w:p w:rsidR="00213660" w:rsidRPr="00DB0658" w:rsidRDefault="00213660" w:rsidP="00C3189C">
            <w:pPr>
              <w:widowControl w:val="0"/>
              <w:autoSpaceDE w:val="0"/>
              <w:autoSpaceDN w:val="0"/>
              <w:spacing w:after="0" w:line="240" w:lineRule="auto"/>
              <w:rPr>
                <w:rFonts w:ascii="Times New Roman" w:eastAsia="Times New Roman" w:hAnsi="Times New Roman"/>
                <w:b/>
                <w:sz w:val="24"/>
                <w:szCs w:val="24"/>
              </w:rPr>
            </w:pPr>
            <w:r w:rsidRPr="00DB0658">
              <w:rPr>
                <w:rFonts w:ascii="Times New Roman" w:eastAsia="Times New Roman" w:hAnsi="Times New Roman"/>
                <w:b/>
                <w:sz w:val="24"/>
                <w:szCs w:val="24"/>
              </w:rPr>
              <w:t xml:space="preserve">Рубежный контроль </w:t>
            </w:r>
          </w:p>
        </w:tc>
        <w:tc>
          <w:tcPr>
            <w:tcW w:w="9512" w:type="dxa"/>
            <w:tcBorders>
              <w:top w:val="single" w:sz="4" w:space="0" w:color="000000"/>
              <w:left w:val="single" w:sz="4" w:space="0" w:color="000000"/>
              <w:bottom w:val="single" w:sz="4" w:space="0" w:color="000000"/>
              <w:right w:val="single" w:sz="4" w:space="0" w:color="000000"/>
            </w:tcBorders>
            <w:shd w:val="clear" w:color="auto" w:fill="auto"/>
            <w:hideMark/>
          </w:tcPr>
          <w:p w:rsidR="00213660" w:rsidRPr="00DB0658" w:rsidRDefault="005E07B8" w:rsidP="00C3189C">
            <w:pPr>
              <w:spacing w:after="0" w:line="240" w:lineRule="auto"/>
              <w:rPr>
                <w:rFonts w:ascii="Times New Roman" w:hAnsi="Times New Roman"/>
                <w:b/>
                <w:bCs/>
                <w:sz w:val="24"/>
                <w:szCs w:val="24"/>
              </w:rPr>
            </w:pPr>
            <w:r>
              <w:rPr>
                <w:rFonts w:ascii="Times New Roman" w:hAnsi="Times New Roman"/>
                <w:b/>
                <w:bCs/>
                <w:sz w:val="24"/>
                <w:szCs w:val="24"/>
              </w:rPr>
              <w:t xml:space="preserve"> Тес</w:t>
            </w:r>
            <w:r w:rsidR="00213660" w:rsidRPr="00DB0658">
              <w:rPr>
                <w:rFonts w:ascii="Times New Roman" w:hAnsi="Times New Roman"/>
                <w:b/>
                <w:bCs/>
                <w:sz w:val="24"/>
                <w:szCs w:val="24"/>
              </w:rPr>
              <w:t>т</w:t>
            </w:r>
            <w:r>
              <w:rPr>
                <w:rFonts w:ascii="Times New Roman" w:hAnsi="Times New Roman"/>
                <w:b/>
                <w:bCs/>
                <w:sz w:val="24"/>
                <w:szCs w:val="24"/>
              </w:rPr>
              <w:t>и</w:t>
            </w:r>
            <w:r w:rsidR="00213660" w:rsidRPr="00DB0658">
              <w:rPr>
                <w:rFonts w:ascii="Times New Roman" w:hAnsi="Times New Roman"/>
                <w:b/>
                <w:bCs/>
                <w:sz w:val="24"/>
                <w:szCs w:val="24"/>
              </w:rPr>
              <w:t>рование</w:t>
            </w:r>
          </w:p>
        </w:tc>
        <w:tc>
          <w:tcPr>
            <w:tcW w:w="1279" w:type="dxa"/>
            <w:tcBorders>
              <w:top w:val="single" w:sz="4" w:space="0" w:color="000000"/>
              <w:left w:val="single" w:sz="4" w:space="0" w:color="000000"/>
              <w:bottom w:val="single" w:sz="4" w:space="0" w:color="000000"/>
              <w:right w:val="single" w:sz="4" w:space="0" w:color="000000"/>
            </w:tcBorders>
            <w:shd w:val="clear" w:color="auto" w:fill="auto"/>
            <w:hideMark/>
          </w:tcPr>
          <w:p w:rsidR="00213660" w:rsidRPr="00DB0658" w:rsidRDefault="00FB23C3" w:rsidP="00FB23C3">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p>
        </w:tc>
        <w:tc>
          <w:tcPr>
            <w:tcW w:w="1555" w:type="dxa"/>
            <w:tcBorders>
              <w:left w:val="single" w:sz="4" w:space="0" w:color="000000"/>
              <w:bottom w:val="single" w:sz="4" w:space="0" w:color="000000"/>
              <w:right w:val="single" w:sz="4" w:space="0" w:color="000000"/>
            </w:tcBorders>
            <w:hideMark/>
          </w:tcPr>
          <w:p w:rsidR="00213660" w:rsidRPr="00213660" w:rsidRDefault="00213660" w:rsidP="00C3189C">
            <w:pPr>
              <w:widowControl w:val="0"/>
              <w:autoSpaceDE w:val="0"/>
              <w:autoSpaceDN w:val="0"/>
              <w:spacing w:after="0" w:line="240" w:lineRule="auto"/>
              <w:rPr>
                <w:rFonts w:ascii="Times New Roman" w:eastAsia="Times New Roman" w:hAnsi="Times New Roman"/>
                <w:color w:val="FF0000"/>
                <w:sz w:val="24"/>
                <w:szCs w:val="24"/>
              </w:rPr>
            </w:pPr>
          </w:p>
        </w:tc>
      </w:tr>
      <w:tr w:rsidR="00C3189C" w:rsidRPr="00C55367" w:rsidTr="00DB0658">
        <w:trPr>
          <w:trHeight w:val="390"/>
        </w:trPr>
        <w:tc>
          <w:tcPr>
            <w:tcW w:w="12455" w:type="dxa"/>
            <w:gridSpan w:val="2"/>
            <w:tcBorders>
              <w:top w:val="single" w:sz="4" w:space="0" w:color="000000"/>
              <w:left w:val="single" w:sz="4" w:space="0" w:color="000000"/>
              <w:right w:val="single" w:sz="4" w:space="0" w:color="000000"/>
            </w:tcBorders>
            <w:shd w:val="clear" w:color="auto" w:fill="auto"/>
            <w:hideMark/>
          </w:tcPr>
          <w:p w:rsidR="00C3189C" w:rsidRPr="00D074EC" w:rsidRDefault="00C3189C" w:rsidP="00C3189C">
            <w:pPr>
              <w:spacing w:after="0" w:line="240" w:lineRule="auto"/>
              <w:rPr>
                <w:rFonts w:ascii="Times New Roman" w:eastAsia="Times New Roman" w:hAnsi="Times New Roman"/>
                <w:b/>
                <w:sz w:val="24"/>
                <w:szCs w:val="24"/>
              </w:rPr>
            </w:pPr>
            <w:r w:rsidRPr="001925D5">
              <w:rPr>
                <w:rFonts w:ascii="Times New Roman" w:eastAsia="Times New Roman" w:hAnsi="Times New Roman"/>
                <w:b/>
                <w:sz w:val="24"/>
                <w:szCs w:val="24"/>
              </w:rPr>
              <w:t>Раздел 2. Сопротивление материалов</w:t>
            </w:r>
          </w:p>
        </w:tc>
        <w:tc>
          <w:tcPr>
            <w:tcW w:w="1279" w:type="dxa"/>
            <w:tcBorders>
              <w:top w:val="single" w:sz="4" w:space="0" w:color="000000"/>
              <w:left w:val="single" w:sz="4" w:space="0" w:color="000000"/>
              <w:right w:val="single" w:sz="4" w:space="0" w:color="000000"/>
            </w:tcBorders>
            <w:shd w:val="clear" w:color="auto" w:fill="auto"/>
            <w:hideMark/>
          </w:tcPr>
          <w:p w:rsidR="00C3189C" w:rsidRPr="00DB0658" w:rsidRDefault="00C3189C" w:rsidP="00DB0658">
            <w:pPr>
              <w:widowControl w:val="0"/>
              <w:autoSpaceDE w:val="0"/>
              <w:autoSpaceDN w:val="0"/>
              <w:spacing w:after="0" w:line="240" w:lineRule="auto"/>
              <w:jc w:val="center"/>
              <w:rPr>
                <w:rFonts w:ascii="Times New Roman" w:eastAsia="Times New Roman" w:hAnsi="Times New Roman"/>
                <w:b/>
                <w:sz w:val="24"/>
                <w:szCs w:val="24"/>
              </w:rPr>
            </w:pPr>
            <w:r w:rsidRPr="00DB0658">
              <w:rPr>
                <w:rFonts w:ascii="Times New Roman" w:eastAsia="Times New Roman" w:hAnsi="Times New Roman"/>
                <w:b/>
                <w:sz w:val="24"/>
                <w:szCs w:val="24"/>
              </w:rPr>
              <w:t>2</w:t>
            </w:r>
            <w:r w:rsidR="00307E4D">
              <w:rPr>
                <w:rFonts w:ascii="Times New Roman" w:eastAsia="Times New Roman" w:hAnsi="Times New Roman"/>
                <w:b/>
                <w:sz w:val="24"/>
                <w:szCs w:val="24"/>
              </w:rPr>
              <w:t>4</w:t>
            </w:r>
          </w:p>
        </w:tc>
        <w:tc>
          <w:tcPr>
            <w:tcW w:w="1555" w:type="dxa"/>
            <w:tcBorders>
              <w:top w:val="single" w:sz="4" w:space="0" w:color="000000"/>
              <w:left w:val="single" w:sz="4" w:space="0" w:color="000000"/>
              <w:right w:val="single" w:sz="4" w:space="0" w:color="000000"/>
            </w:tcBorders>
            <w:hideMark/>
          </w:tcPr>
          <w:p w:rsidR="00C3189C" w:rsidRPr="000D5882" w:rsidRDefault="00C3189C" w:rsidP="00C3189C">
            <w:pPr>
              <w:spacing w:after="0" w:line="240" w:lineRule="auto"/>
              <w:rPr>
                <w:rFonts w:ascii="Times New Roman" w:hAnsi="Times New Roman"/>
                <w:sz w:val="24"/>
                <w:szCs w:val="24"/>
              </w:rPr>
            </w:pPr>
          </w:p>
        </w:tc>
      </w:tr>
      <w:tr w:rsidR="009C397E" w:rsidRPr="00C55367" w:rsidTr="00875B22">
        <w:trPr>
          <w:trHeight w:val="390"/>
        </w:trPr>
        <w:tc>
          <w:tcPr>
            <w:tcW w:w="2943" w:type="dxa"/>
            <w:vMerge w:val="restart"/>
            <w:tcBorders>
              <w:top w:val="single" w:sz="4" w:space="0" w:color="000000"/>
              <w:left w:val="single" w:sz="4" w:space="0" w:color="000000"/>
              <w:right w:val="single" w:sz="4" w:space="0" w:color="000000"/>
            </w:tcBorders>
            <w:hideMark/>
          </w:tcPr>
          <w:p w:rsidR="009C397E" w:rsidRPr="00FD0CAF" w:rsidRDefault="009C397E" w:rsidP="00C3189C">
            <w:pPr>
              <w:widowControl w:val="0"/>
              <w:autoSpaceDE w:val="0"/>
              <w:autoSpaceDN w:val="0"/>
              <w:spacing w:after="0" w:line="240" w:lineRule="auto"/>
              <w:rPr>
                <w:rFonts w:ascii="Times New Roman" w:eastAsia="Times New Roman" w:hAnsi="Times New Roman"/>
                <w:b/>
                <w:sz w:val="24"/>
                <w:szCs w:val="24"/>
              </w:rPr>
            </w:pPr>
            <w:r w:rsidRPr="00FD0CAF">
              <w:rPr>
                <w:rFonts w:ascii="Times New Roman" w:eastAsia="Times New Roman" w:hAnsi="Times New Roman"/>
                <w:b/>
                <w:sz w:val="24"/>
                <w:szCs w:val="24"/>
              </w:rPr>
              <w:t>Тема 2.1. Основные положения сопромата. Растяжение и сжатие.</w:t>
            </w:r>
          </w:p>
        </w:tc>
        <w:tc>
          <w:tcPr>
            <w:tcW w:w="9512" w:type="dxa"/>
            <w:tcBorders>
              <w:top w:val="single" w:sz="4" w:space="0" w:color="000000"/>
              <w:left w:val="single" w:sz="4" w:space="0" w:color="000000"/>
              <w:bottom w:val="single" w:sz="4" w:space="0" w:color="auto"/>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Pr>
                <w:rFonts w:ascii="Times New Roman" w:eastAsia="Times New Roman" w:hAnsi="Times New Roman"/>
                <w:b/>
                <w:sz w:val="24"/>
                <w:szCs w:val="24"/>
              </w:rPr>
              <w:t>4</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5E07B8">
        <w:trPr>
          <w:trHeight w:val="2745"/>
        </w:trPr>
        <w:tc>
          <w:tcPr>
            <w:tcW w:w="2943" w:type="dxa"/>
            <w:vMerge/>
            <w:tcBorders>
              <w:top w:val="single" w:sz="4" w:space="0" w:color="000000"/>
              <w:left w:val="single" w:sz="4" w:space="0" w:color="000000"/>
              <w:right w:val="single" w:sz="4" w:space="0" w:color="000000"/>
            </w:tcBorders>
            <w:hideMark/>
          </w:tcPr>
          <w:p w:rsidR="009C397E" w:rsidRPr="00FD0CAF"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auto"/>
              <w:left w:val="single" w:sz="4" w:space="0" w:color="000000"/>
              <w:bottom w:val="single" w:sz="4" w:space="0" w:color="000000"/>
              <w:right w:val="single" w:sz="4" w:space="0" w:color="000000"/>
            </w:tcBorders>
            <w:hideMark/>
          </w:tcPr>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Задачи сопромата.</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 Понятие о расчетах на прочность и устойчивость.</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Деформации упругие и пластичные. Классификация нагрузок.</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Основные виды деформации.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Метод сечений.</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Напряжения: полное, нормальное, касательное.</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Продольные силы, их эпюры. </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Нормальные напряжения в поперечных сечениях, их эпюры.</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 Продольные и поперечные деформации при растяжении и сжатии.</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 Закон Гука.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Коэффициент Пуассона.</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Испытание материалов на растяжение и сжатие при статическом нагружении. Коэффициент запаса прочности.</w:t>
            </w:r>
          </w:p>
          <w:p w:rsidR="009C397E" w:rsidRPr="006E712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Расчеты на прочность: проверочный, проектный, расчет допустимой нагрузки</w:t>
            </w:r>
          </w:p>
        </w:tc>
        <w:tc>
          <w:tcPr>
            <w:tcW w:w="1279" w:type="dxa"/>
            <w:vMerge/>
            <w:tcBorders>
              <w:left w:val="single" w:sz="4" w:space="0" w:color="000000"/>
              <w:bottom w:val="single" w:sz="4" w:space="0" w:color="000000"/>
              <w:right w:val="single" w:sz="4" w:space="0" w:color="000000"/>
            </w:tcBorders>
            <w:hideMark/>
          </w:tcPr>
          <w:p w:rsidR="009C397E"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top w:val="single" w:sz="4" w:space="0" w:color="000000"/>
              <w:left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p>
        </w:tc>
      </w:tr>
      <w:tr w:rsidR="009C397E" w:rsidRPr="00C55367" w:rsidTr="00875B22">
        <w:trPr>
          <w:trHeight w:val="215"/>
        </w:trPr>
        <w:tc>
          <w:tcPr>
            <w:tcW w:w="2943" w:type="dxa"/>
            <w:vMerge/>
            <w:tcBorders>
              <w:left w:val="single" w:sz="4" w:space="0" w:color="000000"/>
              <w:right w:val="single" w:sz="4" w:space="0" w:color="000000"/>
            </w:tcBorders>
            <w:vAlign w:val="center"/>
            <w:hideMark/>
          </w:tcPr>
          <w:p w:rsidR="009C397E" w:rsidRPr="00FD0CAF"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D15A4D">
              <w:rPr>
                <w:rFonts w:ascii="Times New Roman" w:hAnsi="Times New Roman"/>
                <w:b/>
                <w:sz w:val="24"/>
                <w:szCs w:val="24"/>
              </w:rPr>
              <w:t>В том числе практических занятий</w:t>
            </w:r>
            <w:r w:rsidRPr="000D5882">
              <w:rPr>
                <w:rFonts w:ascii="Times New Roman" w:hAnsi="Times New Roman"/>
                <w:sz w:val="24"/>
                <w:szCs w:val="24"/>
              </w:rPr>
              <w:t>:</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ED0ADF"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sidRPr="00ED0ADF">
              <w:rPr>
                <w:rFonts w:ascii="Times New Roman" w:eastAsia="Times New Roman" w:hAnsi="Times New Roman"/>
                <w:b/>
                <w:sz w:val="24"/>
                <w:szCs w:val="24"/>
              </w:rPr>
              <w:t>2</w:t>
            </w:r>
          </w:p>
        </w:tc>
        <w:tc>
          <w:tcPr>
            <w:tcW w:w="1555" w:type="dxa"/>
            <w:vMerge/>
            <w:tcBorders>
              <w:left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lang w:val="en-US"/>
              </w:rPr>
            </w:pPr>
          </w:p>
        </w:tc>
      </w:tr>
      <w:tr w:rsidR="009C397E" w:rsidRPr="00C55367" w:rsidTr="00875B22">
        <w:trPr>
          <w:trHeight w:val="274"/>
        </w:trPr>
        <w:tc>
          <w:tcPr>
            <w:tcW w:w="2943" w:type="dxa"/>
            <w:vMerge/>
            <w:tcBorders>
              <w:left w:val="single" w:sz="4" w:space="0" w:color="000000"/>
              <w:bottom w:val="single" w:sz="4" w:space="0" w:color="000000"/>
              <w:right w:val="single" w:sz="4" w:space="0" w:color="000000"/>
            </w:tcBorders>
          </w:tcPr>
          <w:p w:rsidR="009C397E" w:rsidRPr="00FD0CAF" w:rsidRDefault="009C397E" w:rsidP="00C3189C">
            <w:pPr>
              <w:widowControl w:val="0"/>
              <w:autoSpaceDE w:val="0"/>
              <w:autoSpaceDN w:val="0"/>
              <w:spacing w:after="0" w:line="240" w:lineRule="auto"/>
              <w:rPr>
                <w:rFonts w:ascii="Times New Roman" w:eastAsia="Times New Roman" w:hAnsi="Times New Roman"/>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D15A4D" w:rsidRDefault="009C397E" w:rsidP="00C3189C">
            <w:pPr>
              <w:shd w:val="clear" w:color="auto" w:fill="FFFFFF" w:themeFill="background1"/>
              <w:spacing w:after="0" w:line="240" w:lineRule="auto"/>
              <w:rPr>
                <w:rFonts w:ascii="Times New Roman" w:hAnsi="Times New Roman"/>
                <w:b/>
                <w:bCs/>
                <w:sz w:val="24"/>
                <w:szCs w:val="24"/>
              </w:rPr>
            </w:pPr>
            <w:r w:rsidRPr="00C55367">
              <w:rPr>
                <w:rFonts w:ascii="Times New Roman" w:hAnsi="Times New Roman"/>
                <w:b/>
                <w:bCs/>
                <w:sz w:val="24"/>
                <w:szCs w:val="24"/>
              </w:rPr>
              <w:t>Практическая работа №</w:t>
            </w:r>
            <w:r w:rsidR="00270876">
              <w:rPr>
                <w:rFonts w:ascii="Times New Roman" w:hAnsi="Times New Roman"/>
                <w:b/>
                <w:bCs/>
                <w:sz w:val="24"/>
                <w:szCs w:val="24"/>
              </w:rPr>
              <w:t>6</w:t>
            </w:r>
            <w:r>
              <w:rPr>
                <w:rFonts w:ascii="Times New Roman" w:hAnsi="Times New Roman"/>
                <w:b/>
                <w:bCs/>
                <w:sz w:val="24"/>
                <w:szCs w:val="24"/>
              </w:rPr>
              <w:t>.</w:t>
            </w:r>
            <w:r w:rsidRPr="00FD0CAF">
              <w:rPr>
                <w:rFonts w:ascii="Times New Roman" w:hAnsi="Times New Roman"/>
                <w:b/>
                <w:bCs/>
                <w:sz w:val="24"/>
                <w:szCs w:val="24"/>
              </w:rPr>
              <w:t xml:space="preserve"> </w:t>
            </w:r>
            <w:r>
              <w:rPr>
                <w:rFonts w:ascii="Times New Roman" w:hAnsi="Times New Roman"/>
                <w:b/>
                <w:bCs/>
                <w:sz w:val="24"/>
                <w:szCs w:val="24"/>
              </w:rPr>
              <w:t xml:space="preserve"> </w:t>
            </w:r>
            <w:r w:rsidRPr="00FD0CAF">
              <w:rPr>
                <w:rFonts w:ascii="Times New Roman" w:eastAsia="Times New Roman" w:hAnsi="Times New Roman"/>
                <w:sz w:val="24"/>
                <w:szCs w:val="24"/>
              </w:rPr>
              <w:t xml:space="preserve"> </w:t>
            </w:r>
            <w:r w:rsidRPr="00FD0CAF">
              <w:rPr>
                <w:rFonts w:ascii="Times New Roman" w:hAnsi="Times New Roman"/>
                <w:b/>
                <w:bCs/>
                <w:sz w:val="24"/>
                <w:szCs w:val="24"/>
              </w:rPr>
              <w:t>«Расчет многоступенчатого бруса на растяжение-сжатие»</w:t>
            </w:r>
          </w:p>
        </w:tc>
        <w:tc>
          <w:tcPr>
            <w:tcW w:w="1279" w:type="dxa"/>
            <w:tcBorders>
              <w:top w:val="single" w:sz="4" w:space="0" w:color="000000"/>
              <w:left w:val="single" w:sz="4" w:space="0" w:color="000000"/>
              <w:bottom w:val="single" w:sz="4" w:space="0" w:color="000000"/>
              <w:right w:val="single" w:sz="4" w:space="0" w:color="000000"/>
            </w:tcBorders>
          </w:tcPr>
          <w:p w:rsidR="009C397E" w:rsidRPr="00C55367" w:rsidRDefault="009C397E" w:rsidP="003C4B9C">
            <w:pPr>
              <w:widowControl w:val="0"/>
              <w:autoSpaceDE w:val="0"/>
              <w:autoSpaceDN w:val="0"/>
              <w:spacing w:after="0" w:line="240" w:lineRule="auto"/>
              <w:rPr>
                <w:rFonts w:ascii="Times New Roman" w:eastAsia="Times New Roman" w:hAnsi="Times New Roman"/>
                <w:sz w:val="24"/>
                <w:szCs w:val="24"/>
              </w:rPr>
            </w:pPr>
            <w:r w:rsidRPr="00C55367">
              <w:rPr>
                <w:rFonts w:ascii="Times New Roman" w:eastAsia="Times New Roman" w:hAnsi="Times New Roman"/>
                <w:sz w:val="24"/>
                <w:szCs w:val="24"/>
              </w:rPr>
              <w:t>2</w:t>
            </w:r>
          </w:p>
        </w:tc>
        <w:tc>
          <w:tcPr>
            <w:tcW w:w="1555" w:type="dxa"/>
            <w:vMerge/>
            <w:tcBorders>
              <w:left w:val="single" w:sz="4" w:space="0" w:color="000000"/>
              <w:bottom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lang w:val="en-US"/>
              </w:rPr>
            </w:pPr>
          </w:p>
        </w:tc>
      </w:tr>
      <w:tr w:rsidR="009C397E" w:rsidRPr="00C55367" w:rsidTr="00875B22">
        <w:trPr>
          <w:trHeight w:val="275"/>
        </w:trPr>
        <w:tc>
          <w:tcPr>
            <w:tcW w:w="2943" w:type="dxa"/>
            <w:vMerge w:val="restart"/>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lastRenderedPageBreak/>
              <w:t>Тема 2.2. Практические расчеты на срез и смятие. Геометрические характеристики плоских сечений.</w:t>
            </w:r>
          </w:p>
        </w:tc>
        <w:tc>
          <w:tcPr>
            <w:tcW w:w="9512" w:type="dxa"/>
            <w:tcBorders>
              <w:top w:val="single" w:sz="4" w:space="0" w:color="000000"/>
              <w:left w:val="single" w:sz="4" w:space="0" w:color="000000"/>
              <w:bottom w:val="single" w:sz="4" w:space="0" w:color="auto"/>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4</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1D3D36"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1980"/>
        </w:trPr>
        <w:tc>
          <w:tcPr>
            <w:tcW w:w="2943" w:type="dxa"/>
            <w:vMerge/>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auto"/>
              <w:left w:val="single" w:sz="4" w:space="0" w:color="000000"/>
              <w:bottom w:val="single" w:sz="4" w:space="0" w:color="auto"/>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Срез, основные расчетные предпосылки, основные расчетные формулы, условие прочности.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Смятие, условности расчета, расчетные формулы, условия прочности. Примеры расчетов.</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Статический момент площади сечения.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Осевой, полярный и центробежный моменты инерции.</w:t>
            </w:r>
          </w:p>
          <w:p w:rsidR="009C397E" w:rsidRPr="00D074EC" w:rsidRDefault="009C397E" w:rsidP="00C3189C">
            <w:pPr>
              <w:spacing w:after="0" w:line="240" w:lineRule="auto"/>
              <w:rPr>
                <w:rFonts w:ascii="Times New Roman" w:eastAsia="Times New Roman" w:hAnsi="Times New Roman"/>
                <w:b/>
                <w:sz w:val="24"/>
                <w:szCs w:val="24"/>
              </w:rPr>
            </w:pPr>
            <w:r w:rsidRPr="000D5882">
              <w:rPr>
                <w:rFonts w:ascii="Times New Roman" w:hAnsi="Times New Roman"/>
                <w:sz w:val="24"/>
                <w:szCs w:val="24"/>
              </w:rPr>
              <w:t>Моменты инерции простейших сечений: прямоугольника , круга, кольца, определение главных центральных моментов инерции составных сечений</w:t>
            </w:r>
          </w:p>
        </w:tc>
        <w:tc>
          <w:tcPr>
            <w:tcW w:w="1279"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top w:val="single" w:sz="4" w:space="0" w:color="000000"/>
              <w:left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p>
        </w:tc>
      </w:tr>
      <w:tr w:rsidR="009C397E" w:rsidRPr="00C55367" w:rsidTr="00875B22">
        <w:trPr>
          <w:trHeight w:val="316"/>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9C397E" w:rsidRPr="003E2EBC"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F658BF" w:rsidRDefault="009C397E" w:rsidP="00C3189C">
            <w:pPr>
              <w:spacing w:after="0" w:line="240" w:lineRule="auto"/>
              <w:rPr>
                <w:rFonts w:ascii="Times New Roman" w:hAnsi="Times New Roman"/>
                <w:b/>
                <w:sz w:val="24"/>
                <w:szCs w:val="24"/>
              </w:rPr>
            </w:pPr>
            <w:r w:rsidRPr="00F658BF">
              <w:rPr>
                <w:rFonts w:ascii="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ED0ADF"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sidRPr="00ED0ADF">
              <w:rPr>
                <w:rFonts w:ascii="Times New Roman" w:eastAsia="Times New Roman" w:hAnsi="Times New Roman"/>
                <w:b/>
                <w:sz w:val="24"/>
                <w:szCs w:val="24"/>
              </w:rPr>
              <w:t>2</w:t>
            </w:r>
          </w:p>
        </w:tc>
        <w:tc>
          <w:tcPr>
            <w:tcW w:w="1555" w:type="dxa"/>
            <w:vMerge/>
            <w:tcBorders>
              <w:left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lang w:val="en-US"/>
              </w:rPr>
            </w:pPr>
          </w:p>
        </w:tc>
      </w:tr>
      <w:tr w:rsidR="009C397E" w:rsidRPr="00C55367" w:rsidTr="00875B22">
        <w:trPr>
          <w:trHeight w:val="276"/>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9C397E" w:rsidRPr="00D15A4D" w:rsidRDefault="009C397E" w:rsidP="00C3189C">
            <w:pPr>
              <w:shd w:val="clear" w:color="auto" w:fill="FFFFFF" w:themeFill="background1"/>
              <w:spacing w:after="0" w:line="240" w:lineRule="auto"/>
              <w:rPr>
                <w:rFonts w:ascii="Times New Roman" w:hAnsi="Times New Roman"/>
                <w:b/>
                <w:bCs/>
                <w:sz w:val="24"/>
                <w:szCs w:val="24"/>
              </w:rPr>
            </w:pPr>
            <w:r w:rsidRPr="00C55367">
              <w:rPr>
                <w:rFonts w:ascii="Times New Roman" w:hAnsi="Times New Roman"/>
                <w:b/>
                <w:bCs/>
                <w:sz w:val="24"/>
                <w:szCs w:val="24"/>
              </w:rPr>
              <w:t>Практическая работа №</w:t>
            </w:r>
            <w:r w:rsidR="00270876">
              <w:rPr>
                <w:rFonts w:ascii="Times New Roman" w:hAnsi="Times New Roman"/>
                <w:b/>
                <w:bCs/>
                <w:sz w:val="24"/>
                <w:szCs w:val="24"/>
              </w:rPr>
              <w:t>7</w:t>
            </w:r>
            <w:r>
              <w:rPr>
                <w:rFonts w:ascii="Times New Roman" w:hAnsi="Times New Roman"/>
                <w:b/>
                <w:bCs/>
                <w:sz w:val="24"/>
                <w:szCs w:val="24"/>
              </w:rPr>
              <w:t xml:space="preserve">. </w:t>
            </w:r>
            <w:r w:rsidRPr="00C55367">
              <w:rPr>
                <w:rFonts w:ascii="Times New Roman" w:eastAsia="Times New Roman" w:hAnsi="Times New Roman"/>
                <w:sz w:val="24"/>
                <w:szCs w:val="24"/>
              </w:rPr>
              <w:t xml:space="preserve">  </w:t>
            </w:r>
            <w:r w:rsidRPr="00C55367">
              <w:rPr>
                <w:rFonts w:ascii="Times New Roman" w:hAnsi="Times New Roman"/>
                <w:b/>
                <w:bCs/>
                <w:sz w:val="24"/>
                <w:szCs w:val="24"/>
              </w:rPr>
              <w:t>«Практические расчеты на срез и смятие»</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6E7122">
            <w:pPr>
              <w:widowControl w:val="0"/>
              <w:autoSpaceDE w:val="0"/>
              <w:autoSpaceDN w:val="0"/>
              <w:spacing w:after="0" w:line="240" w:lineRule="auto"/>
              <w:rPr>
                <w:rFonts w:ascii="Times New Roman" w:eastAsia="Times New Roman" w:hAnsi="Times New Roman"/>
                <w:sz w:val="24"/>
                <w:szCs w:val="24"/>
              </w:rPr>
            </w:pPr>
            <w:r w:rsidRPr="00C55367">
              <w:rPr>
                <w:rFonts w:ascii="Times New Roman" w:eastAsia="Times New Roman" w:hAnsi="Times New Roman"/>
                <w:sz w:val="24"/>
                <w:szCs w:val="24"/>
              </w:rPr>
              <w:t>2</w:t>
            </w:r>
          </w:p>
        </w:tc>
        <w:tc>
          <w:tcPr>
            <w:tcW w:w="1555" w:type="dxa"/>
            <w:vMerge/>
            <w:tcBorders>
              <w:left w:val="single" w:sz="4" w:space="0" w:color="000000"/>
              <w:bottom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360"/>
        </w:trPr>
        <w:tc>
          <w:tcPr>
            <w:tcW w:w="2943" w:type="dxa"/>
            <w:vMerge w:val="restart"/>
            <w:tcBorders>
              <w:top w:val="single" w:sz="4" w:space="0" w:color="000000"/>
              <w:left w:val="single" w:sz="4" w:space="0" w:color="000000"/>
              <w:right w:val="single" w:sz="4" w:space="0" w:color="000000"/>
            </w:tcBorders>
            <w:hideMark/>
          </w:tcPr>
          <w:p w:rsidR="009C397E" w:rsidRPr="00D15A4D" w:rsidRDefault="009C397E" w:rsidP="00C3189C">
            <w:pPr>
              <w:widowControl w:val="0"/>
              <w:autoSpaceDE w:val="0"/>
              <w:autoSpaceDN w:val="0"/>
              <w:spacing w:after="0" w:line="240" w:lineRule="auto"/>
              <w:rPr>
                <w:rFonts w:ascii="Times New Roman" w:eastAsia="Times New Roman" w:hAnsi="Times New Roman"/>
                <w:b/>
                <w:sz w:val="24"/>
                <w:szCs w:val="24"/>
              </w:rPr>
            </w:pPr>
            <w:r w:rsidRPr="00D15A4D">
              <w:rPr>
                <w:rFonts w:ascii="Times New Roman" w:eastAsia="Times New Roman" w:hAnsi="Times New Roman"/>
                <w:b/>
                <w:sz w:val="24"/>
                <w:szCs w:val="24"/>
              </w:rPr>
              <w:t>Тема 2.3. Кручение.</w:t>
            </w:r>
          </w:p>
        </w:tc>
        <w:tc>
          <w:tcPr>
            <w:tcW w:w="9512" w:type="dxa"/>
            <w:tcBorders>
              <w:top w:val="single" w:sz="4" w:space="0" w:color="000000"/>
              <w:left w:val="single" w:sz="4" w:space="0" w:color="000000"/>
              <w:bottom w:val="single" w:sz="4" w:space="0" w:color="auto"/>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4</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1725"/>
        </w:trPr>
        <w:tc>
          <w:tcPr>
            <w:tcW w:w="2943" w:type="dxa"/>
            <w:vMerge/>
            <w:tcBorders>
              <w:top w:val="single" w:sz="4" w:space="0" w:color="000000"/>
              <w:left w:val="single" w:sz="4" w:space="0" w:color="000000"/>
              <w:right w:val="single" w:sz="4" w:space="0" w:color="000000"/>
            </w:tcBorders>
            <w:hideMark/>
          </w:tcPr>
          <w:p w:rsidR="009C397E" w:rsidRPr="00D15A4D"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auto"/>
              <w:left w:val="single" w:sz="4" w:space="0" w:color="000000"/>
              <w:right w:val="single" w:sz="4" w:space="0" w:color="000000"/>
            </w:tcBorders>
            <w:hideMark/>
          </w:tcPr>
          <w:p w:rsidR="009C397E" w:rsidRPr="00D074EC" w:rsidRDefault="009C397E" w:rsidP="00C3189C">
            <w:pPr>
              <w:spacing w:after="0" w:line="240" w:lineRule="auto"/>
              <w:rPr>
                <w:rFonts w:ascii="Times New Roman" w:eastAsia="Times New Roman" w:hAnsi="Times New Roman"/>
                <w:b/>
                <w:sz w:val="24"/>
                <w:szCs w:val="24"/>
              </w:rPr>
            </w:pPr>
            <w:r w:rsidRPr="000D5882">
              <w:rPr>
                <w:rFonts w:ascii="Times New Roman" w:hAnsi="Times New Roman"/>
                <w:sz w:val="24"/>
                <w:szCs w:val="24"/>
              </w:rPr>
              <w:t>Чистый сдвиг. Закон Гука при сдвиге. Модель сдвига. Внутренние силовые факторы при кручении. Эпюры крутящих моментов.</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Кручение бруса круглого поперечного сечения. Основные гипотезы</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Напряжения в поперечном сечении. Угол закручивания.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Расчеты на прочность и жесткость при кручении.</w:t>
            </w:r>
          </w:p>
          <w:p w:rsidR="009C397E" w:rsidRPr="00D074EC" w:rsidRDefault="009C397E" w:rsidP="00C3189C">
            <w:pPr>
              <w:spacing w:after="0" w:line="240" w:lineRule="auto"/>
              <w:rPr>
                <w:rFonts w:ascii="Times New Roman" w:eastAsia="Times New Roman" w:hAnsi="Times New Roman"/>
                <w:b/>
                <w:sz w:val="24"/>
                <w:szCs w:val="24"/>
              </w:rPr>
            </w:pPr>
            <w:r w:rsidRPr="000D5882">
              <w:rPr>
                <w:rFonts w:ascii="Times New Roman" w:hAnsi="Times New Roman"/>
                <w:sz w:val="24"/>
                <w:szCs w:val="24"/>
              </w:rPr>
              <w:t>Расчеты цилиндрических винтовых пружин на растяжение-сжатие</w:t>
            </w:r>
          </w:p>
        </w:tc>
        <w:tc>
          <w:tcPr>
            <w:tcW w:w="1279" w:type="dxa"/>
            <w:vMerge/>
            <w:tcBorders>
              <w:top w:val="single" w:sz="4" w:space="0" w:color="000000"/>
              <w:left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p>
        </w:tc>
        <w:tc>
          <w:tcPr>
            <w:tcW w:w="1555" w:type="dxa"/>
            <w:vMerge/>
            <w:tcBorders>
              <w:top w:val="single" w:sz="4" w:space="0" w:color="000000"/>
              <w:left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p>
        </w:tc>
      </w:tr>
      <w:tr w:rsidR="009C397E" w:rsidRPr="00C55367" w:rsidTr="00875B22">
        <w:trPr>
          <w:trHeight w:val="321"/>
        </w:trPr>
        <w:tc>
          <w:tcPr>
            <w:tcW w:w="2943" w:type="dxa"/>
            <w:vMerge/>
            <w:tcBorders>
              <w:left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311361" w:rsidRDefault="009C397E" w:rsidP="00C3189C">
            <w:pPr>
              <w:spacing w:after="0" w:line="240" w:lineRule="auto"/>
              <w:rPr>
                <w:rFonts w:ascii="Times New Roman" w:hAnsi="Times New Roman"/>
                <w:b/>
                <w:sz w:val="24"/>
                <w:szCs w:val="24"/>
              </w:rPr>
            </w:pPr>
            <w:r w:rsidRPr="00311361">
              <w:rPr>
                <w:rFonts w:ascii="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7C5E5F"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sidRPr="007C5E5F">
              <w:rPr>
                <w:rFonts w:ascii="Times New Roman" w:eastAsia="Times New Roman" w:hAnsi="Times New Roman"/>
                <w:b/>
                <w:sz w:val="24"/>
                <w:szCs w:val="24"/>
              </w:rPr>
              <w:t>2</w:t>
            </w:r>
          </w:p>
        </w:tc>
        <w:tc>
          <w:tcPr>
            <w:tcW w:w="1555" w:type="dxa"/>
            <w:vMerge/>
            <w:tcBorders>
              <w:left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lang w:val="en-US"/>
              </w:rPr>
            </w:pPr>
          </w:p>
        </w:tc>
      </w:tr>
      <w:tr w:rsidR="009C397E" w:rsidRPr="00C55367" w:rsidTr="00875B22">
        <w:trPr>
          <w:trHeight w:val="243"/>
        </w:trPr>
        <w:tc>
          <w:tcPr>
            <w:tcW w:w="2943" w:type="dxa"/>
            <w:vMerge/>
            <w:tcBorders>
              <w:left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shd w:val="clear" w:color="auto" w:fill="auto"/>
            <w:hideMark/>
          </w:tcPr>
          <w:p w:rsidR="009C397E" w:rsidRPr="00ED0ADF" w:rsidRDefault="00270876" w:rsidP="00C3189C">
            <w:pPr>
              <w:spacing w:after="0" w:line="240" w:lineRule="auto"/>
              <w:rPr>
                <w:rFonts w:ascii="Times New Roman" w:hAnsi="Times New Roman"/>
                <w:b/>
                <w:bCs/>
                <w:sz w:val="24"/>
                <w:szCs w:val="24"/>
              </w:rPr>
            </w:pPr>
            <w:r>
              <w:rPr>
                <w:rFonts w:ascii="Times New Roman" w:hAnsi="Times New Roman"/>
                <w:b/>
                <w:bCs/>
                <w:sz w:val="24"/>
                <w:szCs w:val="24"/>
              </w:rPr>
              <w:t>Практическая работа №8</w:t>
            </w:r>
            <w:r w:rsidR="009C397E">
              <w:rPr>
                <w:rFonts w:ascii="Times New Roman" w:hAnsi="Times New Roman"/>
                <w:b/>
                <w:bCs/>
                <w:sz w:val="24"/>
                <w:szCs w:val="24"/>
              </w:rPr>
              <w:t xml:space="preserve">. </w:t>
            </w:r>
            <w:r w:rsidR="009C397E" w:rsidRPr="00C55367">
              <w:rPr>
                <w:rFonts w:ascii="Times New Roman" w:hAnsi="Times New Roman"/>
                <w:b/>
                <w:bCs/>
                <w:sz w:val="24"/>
                <w:szCs w:val="24"/>
              </w:rPr>
              <w:t xml:space="preserve"> «Расчет прямого бруса на кручение»</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6E7122">
            <w:pPr>
              <w:widowControl w:val="0"/>
              <w:autoSpaceDE w:val="0"/>
              <w:autoSpaceDN w:val="0"/>
              <w:spacing w:after="0" w:line="240" w:lineRule="auto"/>
              <w:rPr>
                <w:rFonts w:ascii="Times New Roman" w:eastAsia="Times New Roman" w:hAnsi="Times New Roman"/>
                <w:sz w:val="24"/>
                <w:szCs w:val="24"/>
              </w:rPr>
            </w:pPr>
            <w:r w:rsidRPr="00C55367">
              <w:rPr>
                <w:rFonts w:ascii="Times New Roman" w:eastAsia="Times New Roman" w:hAnsi="Times New Roman"/>
                <w:sz w:val="24"/>
                <w:szCs w:val="24"/>
              </w:rPr>
              <w:t>2</w:t>
            </w:r>
          </w:p>
        </w:tc>
        <w:tc>
          <w:tcPr>
            <w:tcW w:w="1555" w:type="dxa"/>
            <w:vMerge/>
            <w:tcBorders>
              <w:left w:val="single" w:sz="4" w:space="0" w:color="000000"/>
              <w:bottom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181"/>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r w:rsidRPr="00C55367">
              <w:rPr>
                <w:rFonts w:ascii="Times New Roman" w:eastAsia="Times New Roman" w:hAnsi="Times New Roman"/>
                <w:b/>
                <w:sz w:val="24"/>
                <w:szCs w:val="24"/>
                <w:lang w:val="en-US"/>
              </w:rPr>
              <w:t>Тема 2.4. Изгиб</w:t>
            </w: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3E2EBC" w:rsidRDefault="009C397E" w:rsidP="00C3189C">
            <w:pPr>
              <w:spacing w:after="0" w:line="240" w:lineRule="auto"/>
              <w:rPr>
                <w:rFonts w:ascii="Times New Roman" w:hAnsi="Times New Roman"/>
                <w:b/>
                <w:sz w:val="24"/>
                <w:szCs w:val="24"/>
              </w:rPr>
            </w:pPr>
            <w:r w:rsidRPr="003E2EBC">
              <w:rPr>
                <w:rFonts w:ascii="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934184"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316"/>
        </w:trPr>
        <w:tc>
          <w:tcPr>
            <w:tcW w:w="2943" w:type="dxa"/>
            <w:vMerge/>
            <w:tcBorders>
              <w:left w:val="single" w:sz="4" w:space="0" w:color="000000"/>
              <w:right w:val="single" w:sz="4" w:space="0" w:color="000000"/>
            </w:tcBorders>
          </w:tcPr>
          <w:p w:rsidR="009C397E" w:rsidRPr="00934184" w:rsidRDefault="009C397E" w:rsidP="00C3189C">
            <w:pPr>
              <w:widowControl w:val="0"/>
              <w:autoSpaceDE w:val="0"/>
              <w:autoSpaceDN w:val="0"/>
              <w:spacing w:after="0" w:line="240" w:lineRule="auto"/>
              <w:rPr>
                <w:rFonts w:ascii="Times New Roman" w:eastAsia="Times New Roman" w:hAnsi="Times New Roman"/>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Основные понятия и определения. Классификация видов изгиба.</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Внутренние силовые факторы при прямом изгибе. </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Эпюры поперечных сил изгибающих моментов.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Нормальные напряжения при изгибе</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Дифференциальные зависимости между изгибающим моментом, поперечной силой и интенсивностью распределенной нагрузки.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Расчеты на прочность при изгибе.</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Рациональные формы поперечных сечений балок из пластичных и хрупких материалов</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Понятие касательных напряжений при изгибе.</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Линейные угловые перемещения при изгибе, их определение.</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 Расчеты на жесткость</w:t>
            </w:r>
          </w:p>
        </w:tc>
        <w:tc>
          <w:tcPr>
            <w:tcW w:w="1279" w:type="dxa"/>
            <w:vMerge/>
            <w:tcBorders>
              <w:left w:val="single" w:sz="4" w:space="0" w:color="000000"/>
              <w:bottom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sz w:val="24"/>
                <w:szCs w:val="24"/>
              </w:rPr>
            </w:pPr>
          </w:p>
        </w:tc>
        <w:tc>
          <w:tcPr>
            <w:tcW w:w="1555" w:type="dxa"/>
            <w:vMerge/>
            <w:tcBorders>
              <w:left w:val="single" w:sz="4" w:space="0" w:color="000000"/>
              <w:right w:val="single" w:sz="4" w:space="0" w:color="000000"/>
            </w:tcBorders>
          </w:tcPr>
          <w:p w:rsidR="009C397E" w:rsidRPr="00934184"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418"/>
        </w:trPr>
        <w:tc>
          <w:tcPr>
            <w:tcW w:w="2943" w:type="dxa"/>
            <w:vMerge/>
            <w:tcBorders>
              <w:left w:val="single" w:sz="4" w:space="0" w:color="000000"/>
              <w:right w:val="single" w:sz="4" w:space="0" w:color="000000"/>
            </w:tcBorders>
          </w:tcPr>
          <w:p w:rsidR="009C397E" w:rsidRPr="00934184" w:rsidRDefault="009C397E" w:rsidP="00C3189C">
            <w:pPr>
              <w:widowControl w:val="0"/>
              <w:autoSpaceDE w:val="0"/>
              <w:autoSpaceDN w:val="0"/>
              <w:spacing w:after="0" w:line="240" w:lineRule="auto"/>
              <w:rPr>
                <w:rFonts w:ascii="Times New Roman" w:eastAsia="Times New Roman" w:hAnsi="Times New Roman"/>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7A7130" w:rsidRDefault="009C397E" w:rsidP="00C3189C">
            <w:pPr>
              <w:spacing w:after="0" w:line="240" w:lineRule="auto"/>
              <w:rPr>
                <w:rFonts w:ascii="Times New Roman" w:hAnsi="Times New Roman"/>
                <w:b/>
                <w:sz w:val="24"/>
                <w:szCs w:val="24"/>
              </w:rPr>
            </w:pPr>
            <w:r w:rsidRPr="007A7130">
              <w:rPr>
                <w:rFonts w:ascii="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7C5E5F"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sidRPr="007C5E5F">
              <w:rPr>
                <w:rFonts w:ascii="Times New Roman" w:eastAsia="Times New Roman" w:hAnsi="Times New Roman"/>
                <w:b/>
                <w:sz w:val="24"/>
                <w:szCs w:val="24"/>
              </w:rPr>
              <w:t>2</w:t>
            </w:r>
          </w:p>
        </w:tc>
        <w:tc>
          <w:tcPr>
            <w:tcW w:w="1555" w:type="dxa"/>
            <w:vMerge/>
            <w:tcBorders>
              <w:left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lang w:val="en-US"/>
              </w:rPr>
            </w:pPr>
          </w:p>
        </w:tc>
      </w:tr>
      <w:tr w:rsidR="009C397E" w:rsidRPr="00C55367" w:rsidTr="00875B22">
        <w:trPr>
          <w:trHeight w:val="588"/>
        </w:trPr>
        <w:tc>
          <w:tcPr>
            <w:tcW w:w="2943" w:type="dxa"/>
            <w:vMerge/>
            <w:tcBorders>
              <w:left w:val="single" w:sz="4" w:space="0" w:color="000000"/>
              <w:right w:val="single" w:sz="4" w:space="0" w:color="000000"/>
            </w:tcBorders>
          </w:tcPr>
          <w:p w:rsidR="009C397E" w:rsidRPr="00934184" w:rsidRDefault="009C397E" w:rsidP="00C3189C">
            <w:pPr>
              <w:widowControl w:val="0"/>
              <w:autoSpaceDE w:val="0"/>
              <w:autoSpaceDN w:val="0"/>
              <w:spacing w:after="0" w:line="240" w:lineRule="auto"/>
              <w:rPr>
                <w:rFonts w:ascii="Times New Roman" w:eastAsia="Times New Roman" w:hAnsi="Times New Roman"/>
                <w:sz w:val="24"/>
                <w:szCs w:val="24"/>
              </w:rPr>
            </w:pPr>
          </w:p>
        </w:tc>
        <w:tc>
          <w:tcPr>
            <w:tcW w:w="9512" w:type="dxa"/>
            <w:tcBorders>
              <w:top w:val="nil"/>
              <w:left w:val="single" w:sz="4" w:space="0" w:color="000000"/>
              <w:bottom w:val="single" w:sz="4" w:space="0" w:color="000000"/>
              <w:right w:val="single" w:sz="4" w:space="0" w:color="000000"/>
            </w:tcBorders>
            <w:hideMark/>
          </w:tcPr>
          <w:p w:rsidR="009C397E" w:rsidRPr="00B370F4" w:rsidRDefault="00270876" w:rsidP="00C3189C">
            <w:pPr>
              <w:spacing w:after="0" w:line="240" w:lineRule="auto"/>
              <w:rPr>
                <w:bCs/>
              </w:rPr>
            </w:pPr>
            <w:r>
              <w:rPr>
                <w:rFonts w:ascii="Times New Roman" w:hAnsi="Times New Roman"/>
                <w:b/>
                <w:bCs/>
                <w:sz w:val="24"/>
                <w:szCs w:val="24"/>
              </w:rPr>
              <w:t>Практическая работа №9</w:t>
            </w:r>
            <w:r w:rsidR="009C397E">
              <w:rPr>
                <w:rFonts w:ascii="Times New Roman" w:hAnsi="Times New Roman"/>
                <w:b/>
                <w:bCs/>
                <w:sz w:val="24"/>
                <w:szCs w:val="24"/>
              </w:rPr>
              <w:t xml:space="preserve">. </w:t>
            </w:r>
            <w:r w:rsidR="009C397E" w:rsidRPr="00C55367">
              <w:rPr>
                <w:rFonts w:ascii="Times New Roman" w:hAnsi="Times New Roman"/>
                <w:b/>
                <w:bCs/>
                <w:sz w:val="24"/>
                <w:szCs w:val="24"/>
              </w:rPr>
              <w:t xml:space="preserve"> «Построение эпюр поперечных сил Q</w:t>
            </w:r>
            <w:r w:rsidR="009C397E" w:rsidRPr="00C55367">
              <w:rPr>
                <w:rFonts w:ascii="Times New Roman" w:hAnsi="Times New Roman"/>
                <w:b/>
                <w:bCs/>
                <w:sz w:val="24"/>
                <w:szCs w:val="24"/>
                <w:vertAlign w:val="subscript"/>
              </w:rPr>
              <w:t>у</w:t>
            </w:r>
            <w:r w:rsidR="009C397E" w:rsidRPr="00C55367">
              <w:rPr>
                <w:rFonts w:ascii="Times New Roman" w:hAnsi="Times New Roman"/>
                <w:b/>
                <w:bCs/>
                <w:sz w:val="24"/>
                <w:szCs w:val="24"/>
              </w:rPr>
              <w:t xml:space="preserve"> и изгибающих моментов М</w:t>
            </w:r>
            <w:r w:rsidR="009C397E" w:rsidRPr="00C55367">
              <w:rPr>
                <w:rFonts w:ascii="Times New Roman" w:hAnsi="Times New Roman"/>
                <w:b/>
                <w:bCs/>
                <w:sz w:val="24"/>
                <w:szCs w:val="24"/>
                <w:vertAlign w:val="subscript"/>
              </w:rPr>
              <w:t>х</w:t>
            </w:r>
            <w:r w:rsidR="009C397E" w:rsidRPr="00C55367">
              <w:rPr>
                <w:rFonts w:ascii="Times New Roman" w:hAnsi="Times New Roman"/>
                <w:b/>
                <w:bCs/>
                <w:sz w:val="24"/>
                <w:szCs w:val="24"/>
              </w:rPr>
              <w:t>»</w:t>
            </w:r>
            <w:r w:rsidR="009C397E" w:rsidRPr="00975D25">
              <w:rPr>
                <w:bCs/>
              </w:rPr>
              <w:t xml:space="preserve"> </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6E7122">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w:t>
            </w:r>
          </w:p>
        </w:tc>
        <w:tc>
          <w:tcPr>
            <w:tcW w:w="1555" w:type="dxa"/>
            <w:vMerge/>
            <w:tcBorders>
              <w:left w:val="single" w:sz="4" w:space="0" w:color="000000"/>
              <w:bottom w:val="single" w:sz="4" w:space="0" w:color="000000"/>
              <w:right w:val="single" w:sz="4" w:space="0" w:color="000000"/>
            </w:tcBorders>
          </w:tcPr>
          <w:p w:rsidR="009C397E" w:rsidRPr="007A7130"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351"/>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lastRenderedPageBreak/>
              <w:t>Тема 2.5. Сложное сопротивление. Устойчивость сжатых стержней</w:t>
            </w:r>
          </w:p>
        </w:tc>
        <w:tc>
          <w:tcPr>
            <w:tcW w:w="9512" w:type="dxa"/>
            <w:tcBorders>
              <w:top w:val="single" w:sz="4" w:space="0" w:color="000000"/>
              <w:left w:val="single" w:sz="4" w:space="0" w:color="000000"/>
              <w:bottom w:val="single" w:sz="4" w:space="0" w:color="auto"/>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55" w:type="dxa"/>
            <w:vMerge w:val="restart"/>
            <w:tcBorders>
              <w:top w:val="single" w:sz="4" w:space="0" w:color="000000"/>
              <w:left w:val="single" w:sz="4" w:space="0" w:color="000000"/>
              <w:right w:val="single" w:sz="4" w:space="0" w:color="000000"/>
            </w:tcBorders>
            <w:hideMark/>
          </w:tcPr>
          <w:p w:rsidR="003F4777" w:rsidRDefault="003F4777" w:rsidP="003F4777">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3F4777" w:rsidRDefault="003F4777" w:rsidP="003F4777">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3F4777" w:rsidP="003F4777">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2806"/>
        </w:trPr>
        <w:tc>
          <w:tcPr>
            <w:tcW w:w="2943" w:type="dxa"/>
            <w:vMerge/>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auto"/>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Напряженное состояние в точке упругого тела. Главные напряжения.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Виды напряженных состояний. Косой изгиб. Внецентренное сжатие (растяжение).</w:t>
            </w:r>
          </w:p>
          <w:p w:rsidR="006137D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Назначение гипотез прочности.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Эквивалентное напряжение.</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Расчет на прочность при сочетании основы видов деформаций.</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Понятие об устойчивых и неустойчивых формах равновесия.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Критическая сила. Формула Эйлера при различных случаях опорных закреплений.</w:t>
            </w:r>
          </w:p>
          <w:p w:rsidR="003F4777"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Критическое напряжение. Гибкость. Переделы применимости формулы Эйлера.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Формула Ясинского.</w:t>
            </w:r>
          </w:p>
          <w:p w:rsidR="003F4777"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График критических напряжений в зависимости от гибкости.  </w:t>
            </w:r>
          </w:p>
          <w:p w:rsidR="009C397E" w:rsidRPr="00D074EC" w:rsidRDefault="009C397E" w:rsidP="00C3189C">
            <w:pPr>
              <w:spacing w:after="0" w:line="240" w:lineRule="auto"/>
              <w:rPr>
                <w:rFonts w:ascii="Times New Roman" w:eastAsia="Times New Roman" w:hAnsi="Times New Roman"/>
                <w:b/>
                <w:sz w:val="24"/>
                <w:szCs w:val="24"/>
              </w:rPr>
            </w:pPr>
            <w:r w:rsidRPr="000D5882">
              <w:rPr>
                <w:rFonts w:ascii="Times New Roman" w:hAnsi="Times New Roman"/>
                <w:sz w:val="24"/>
                <w:szCs w:val="24"/>
              </w:rPr>
              <w:t>Расчеты на устойчивость сжатых стержней</w:t>
            </w:r>
            <w:r>
              <w:rPr>
                <w:rFonts w:ascii="Times New Roman" w:hAnsi="Times New Roman"/>
                <w:sz w:val="24"/>
                <w:szCs w:val="24"/>
              </w:rPr>
              <w:t>.</w:t>
            </w:r>
          </w:p>
        </w:tc>
        <w:tc>
          <w:tcPr>
            <w:tcW w:w="1279" w:type="dxa"/>
            <w:vMerge/>
            <w:tcBorders>
              <w:left w:val="single" w:sz="4" w:space="0" w:color="000000"/>
              <w:bottom w:val="single" w:sz="4" w:space="0" w:color="000000"/>
              <w:right w:val="single" w:sz="4" w:space="0" w:color="000000"/>
            </w:tcBorders>
            <w:hideMark/>
          </w:tcPr>
          <w:p w:rsidR="009C397E"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top w:val="single" w:sz="4" w:space="0" w:color="000000"/>
              <w:left w:val="single" w:sz="4" w:space="0" w:color="000000"/>
              <w:right w:val="single" w:sz="4" w:space="0" w:color="000000"/>
            </w:tcBorders>
            <w:hideMark/>
          </w:tcPr>
          <w:p w:rsidR="009C397E" w:rsidRPr="00C55367" w:rsidRDefault="009C397E" w:rsidP="00C3189C">
            <w:pPr>
              <w:spacing w:after="0" w:line="240" w:lineRule="auto"/>
              <w:rPr>
                <w:rFonts w:ascii="Times New Roman" w:eastAsia="Times New Roman" w:hAnsi="Times New Roman"/>
                <w:sz w:val="24"/>
                <w:szCs w:val="24"/>
              </w:rPr>
            </w:pPr>
          </w:p>
        </w:tc>
      </w:tr>
      <w:tr w:rsidR="009C397E" w:rsidRPr="00C55367" w:rsidTr="00875B22">
        <w:trPr>
          <w:trHeight w:val="137"/>
        </w:trPr>
        <w:tc>
          <w:tcPr>
            <w:tcW w:w="2943" w:type="dxa"/>
            <w:vMerge/>
            <w:tcBorders>
              <w:left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340B06" w:rsidRDefault="009C397E" w:rsidP="00C3189C">
            <w:pPr>
              <w:spacing w:after="0" w:line="240" w:lineRule="auto"/>
              <w:rPr>
                <w:rFonts w:ascii="Times New Roman" w:hAnsi="Times New Roman"/>
                <w:b/>
                <w:sz w:val="24"/>
                <w:szCs w:val="24"/>
              </w:rPr>
            </w:pPr>
            <w:r w:rsidRPr="00340B06">
              <w:rPr>
                <w:rFonts w:ascii="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tcPr>
          <w:p w:rsidR="009C397E" w:rsidRPr="007C5E5F"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sidRPr="007C5E5F">
              <w:rPr>
                <w:rFonts w:ascii="Times New Roman" w:eastAsia="Times New Roman" w:hAnsi="Times New Roman"/>
                <w:b/>
                <w:sz w:val="24"/>
                <w:szCs w:val="24"/>
              </w:rPr>
              <w:t>2</w:t>
            </w:r>
          </w:p>
        </w:tc>
        <w:tc>
          <w:tcPr>
            <w:tcW w:w="1555" w:type="dxa"/>
            <w:vMerge/>
            <w:tcBorders>
              <w:left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527"/>
        </w:trPr>
        <w:tc>
          <w:tcPr>
            <w:tcW w:w="2943" w:type="dxa"/>
            <w:vMerge/>
            <w:tcBorders>
              <w:left w:val="single" w:sz="4" w:space="0" w:color="000000"/>
              <w:bottom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270876" w:rsidP="00C3189C">
            <w:pPr>
              <w:spacing w:after="0" w:line="240" w:lineRule="auto"/>
              <w:rPr>
                <w:rFonts w:ascii="Times New Roman" w:hAnsi="Times New Roman"/>
                <w:sz w:val="24"/>
                <w:szCs w:val="24"/>
              </w:rPr>
            </w:pPr>
            <w:r>
              <w:rPr>
                <w:rFonts w:ascii="Times New Roman" w:hAnsi="Times New Roman"/>
                <w:b/>
                <w:sz w:val="24"/>
                <w:szCs w:val="24"/>
              </w:rPr>
              <w:t>Практическая работа №10</w:t>
            </w:r>
            <w:r w:rsidR="009C397E" w:rsidRPr="00340B06">
              <w:rPr>
                <w:rFonts w:ascii="Times New Roman" w:hAnsi="Times New Roman"/>
                <w:b/>
                <w:sz w:val="24"/>
                <w:szCs w:val="24"/>
              </w:rPr>
              <w:t>.</w:t>
            </w:r>
            <w:r w:rsidR="009C397E">
              <w:rPr>
                <w:rFonts w:ascii="Times New Roman" w:hAnsi="Times New Roman"/>
                <w:sz w:val="24"/>
                <w:szCs w:val="24"/>
              </w:rPr>
              <w:t xml:space="preserve"> </w:t>
            </w:r>
            <w:r w:rsidR="009C397E" w:rsidRPr="00340B06">
              <w:rPr>
                <w:rFonts w:ascii="Times New Roman" w:hAnsi="Times New Roman"/>
                <w:b/>
                <w:sz w:val="24"/>
                <w:szCs w:val="24"/>
              </w:rPr>
              <w:t>Решение задач по расчету вала цилиндрического косозубого редуктора на совместную деформацию изгиба и кручения</w:t>
            </w:r>
            <w:r w:rsidR="009C397E" w:rsidRPr="000D5882">
              <w:rPr>
                <w:rFonts w:ascii="Times New Roman" w:hAnsi="Times New Roman"/>
                <w:sz w:val="24"/>
                <w:szCs w:val="24"/>
              </w:rPr>
              <w:t>.</w:t>
            </w:r>
          </w:p>
        </w:tc>
        <w:tc>
          <w:tcPr>
            <w:tcW w:w="1279" w:type="dxa"/>
            <w:tcBorders>
              <w:top w:val="single" w:sz="4" w:space="0" w:color="000000"/>
              <w:left w:val="single" w:sz="4" w:space="0" w:color="000000"/>
              <w:bottom w:val="single" w:sz="4" w:space="0" w:color="000000"/>
              <w:right w:val="single" w:sz="4" w:space="0" w:color="000000"/>
            </w:tcBorders>
          </w:tcPr>
          <w:p w:rsidR="009C397E" w:rsidRPr="00C55367" w:rsidRDefault="009C397E" w:rsidP="005E07B8">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w:t>
            </w:r>
          </w:p>
        </w:tc>
        <w:tc>
          <w:tcPr>
            <w:tcW w:w="1555" w:type="dxa"/>
            <w:vMerge/>
            <w:tcBorders>
              <w:left w:val="single" w:sz="4" w:space="0" w:color="000000"/>
              <w:bottom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303"/>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2.6. Сопротивление усталости. Прочность при динамических нагрузках</w:t>
            </w:r>
          </w:p>
        </w:tc>
        <w:tc>
          <w:tcPr>
            <w:tcW w:w="9512" w:type="dxa"/>
            <w:tcBorders>
              <w:top w:val="single" w:sz="4" w:space="0" w:color="000000"/>
              <w:left w:val="single" w:sz="4" w:space="0" w:color="000000"/>
              <w:bottom w:val="single" w:sz="4" w:space="0" w:color="auto"/>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C70CE2">
              <w:rPr>
                <w:rFonts w:ascii="Times New Roman" w:hAnsi="Times New Roman"/>
                <w:b/>
                <w:sz w:val="24"/>
                <w:szCs w:val="24"/>
              </w:rPr>
              <w:t>Содержание учебного материала</w:t>
            </w:r>
            <w:r w:rsidRPr="000D5882">
              <w:rPr>
                <w:rFonts w:ascii="Times New Roman" w:hAnsi="Times New Roman"/>
                <w:sz w:val="24"/>
                <w:szCs w:val="24"/>
              </w:rPr>
              <w:t>:</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CD6671"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3027E4"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5E07B8">
        <w:trPr>
          <w:trHeight w:val="1599"/>
        </w:trPr>
        <w:tc>
          <w:tcPr>
            <w:tcW w:w="2943" w:type="dxa"/>
            <w:vMerge/>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auto"/>
              <w:left w:val="single" w:sz="4" w:space="0" w:color="000000"/>
              <w:bottom w:val="single" w:sz="4" w:space="0" w:color="000000"/>
              <w:right w:val="single" w:sz="4" w:space="0" w:color="000000"/>
            </w:tcBorders>
            <w:hideMark/>
          </w:tcPr>
          <w:p w:rsidR="003F4777"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 Циклы напряжений. Усталостное напряжение, его причины и характер. </w:t>
            </w:r>
          </w:p>
          <w:p w:rsidR="003F4777"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Кривая усталости, предел выносливости.</w:t>
            </w:r>
            <w:r>
              <w:rPr>
                <w:rFonts w:ascii="Times New Roman" w:hAnsi="Times New Roman"/>
                <w:sz w:val="24"/>
                <w:szCs w:val="24"/>
              </w:rPr>
              <w:t xml:space="preserve"> </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Фактор</w:t>
            </w:r>
            <w:r>
              <w:rPr>
                <w:rFonts w:ascii="Times New Roman" w:hAnsi="Times New Roman"/>
                <w:sz w:val="24"/>
                <w:szCs w:val="24"/>
              </w:rPr>
              <w:t>ы, влияющие на величину предела выносливости.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Коэффициент запаса прочности.</w:t>
            </w:r>
          </w:p>
          <w:p w:rsidR="005E07B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Понятие о динамических нагрузках.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Силы инерции при расчете на прочность.</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Приближенный расчет на действие ударной нагрузки.</w:t>
            </w:r>
          </w:p>
          <w:p w:rsidR="009C397E" w:rsidRPr="00C70CE2" w:rsidRDefault="009C397E" w:rsidP="00C3189C">
            <w:pPr>
              <w:spacing w:after="0" w:line="240" w:lineRule="auto"/>
              <w:rPr>
                <w:rFonts w:ascii="Times New Roman" w:hAnsi="Times New Roman"/>
                <w:b/>
                <w:sz w:val="24"/>
                <w:szCs w:val="24"/>
              </w:rPr>
            </w:pPr>
            <w:r w:rsidRPr="000D5882">
              <w:rPr>
                <w:rFonts w:ascii="Times New Roman" w:hAnsi="Times New Roman"/>
                <w:sz w:val="24"/>
                <w:szCs w:val="24"/>
              </w:rPr>
              <w:t>Понятие о колебаниях сооружений</w:t>
            </w:r>
          </w:p>
        </w:tc>
        <w:tc>
          <w:tcPr>
            <w:tcW w:w="1279" w:type="dxa"/>
            <w:vMerge/>
            <w:tcBorders>
              <w:left w:val="single" w:sz="4" w:space="0" w:color="000000"/>
              <w:bottom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p>
        </w:tc>
        <w:tc>
          <w:tcPr>
            <w:tcW w:w="1555" w:type="dxa"/>
            <w:vMerge/>
            <w:tcBorders>
              <w:top w:val="single" w:sz="4" w:space="0" w:color="000000"/>
              <w:left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p>
        </w:tc>
      </w:tr>
      <w:tr w:rsidR="009C397E" w:rsidRPr="00C55367" w:rsidTr="00875B22">
        <w:trPr>
          <w:trHeight w:val="237"/>
        </w:trPr>
        <w:tc>
          <w:tcPr>
            <w:tcW w:w="2943"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C70CE2">
              <w:rPr>
                <w:rFonts w:ascii="Times New Roman" w:hAnsi="Times New Roman"/>
                <w:b/>
                <w:sz w:val="24"/>
                <w:szCs w:val="24"/>
              </w:rPr>
              <w:t>В том числе практических занятий</w:t>
            </w:r>
            <w:r w:rsidRPr="000D5882">
              <w:rPr>
                <w:rFonts w:ascii="Times New Roman" w:hAnsi="Times New Roman"/>
                <w:sz w:val="24"/>
                <w:szCs w:val="24"/>
              </w:rPr>
              <w:t>:</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55" w:type="dxa"/>
            <w:vMerge/>
            <w:tcBorders>
              <w:left w:val="single" w:sz="4" w:space="0" w:color="000000"/>
              <w:right w:val="single" w:sz="4" w:space="0" w:color="000000"/>
            </w:tcBorders>
            <w:hideMark/>
          </w:tcPr>
          <w:p w:rsidR="009C397E" w:rsidRPr="00340B06"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294"/>
        </w:trPr>
        <w:tc>
          <w:tcPr>
            <w:tcW w:w="2943"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340B06">
              <w:rPr>
                <w:rFonts w:ascii="Times New Roman" w:hAnsi="Times New Roman"/>
                <w:b/>
                <w:sz w:val="24"/>
                <w:szCs w:val="24"/>
              </w:rPr>
              <w:t>Практическая работа №1</w:t>
            </w:r>
            <w:r w:rsidR="00270876">
              <w:rPr>
                <w:rFonts w:ascii="Times New Roman" w:hAnsi="Times New Roman"/>
                <w:b/>
                <w:sz w:val="24"/>
                <w:szCs w:val="24"/>
              </w:rPr>
              <w:t>1</w:t>
            </w:r>
            <w:r>
              <w:rPr>
                <w:rFonts w:ascii="Times New Roman" w:hAnsi="Times New Roman"/>
                <w:b/>
                <w:sz w:val="24"/>
                <w:szCs w:val="24"/>
              </w:rPr>
              <w:t xml:space="preserve">. </w:t>
            </w:r>
            <w:r w:rsidRPr="000D5882">
              <w:rPr>
                <w:rFonts w:ascii="Times New Roman" w:hAnsi="Times New Roman"/>
                <w:sz w:val="24"/>
                <w:szCs w:val="24"/>
              </w:rPr>
              <w:t>Расчет ударных нагрузок, предела выносливости и КПД</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D6671" w:rsidRDefault="009C397E" w:rsidP="00F575F6">
            <w:pPr>
              <w:widowControl w:val="0"/>
              <w:autoSpaceDE w:val="0"/>
              <w:autoSpaceDN w:val="0"/>
              <w:spacing w:after="0" w:line="240" w:lineRule="auto"/>
              <w:rPr>
                <w:rFonts w:ascii="Times New Roman" w:eastAsia="Times New Roman" w:hAnsi="Times New Roman"/>
                <w:sz w:val="24"/>
                <w:szCs w:val="24"/>
              </w:rPr>
            </w:pPr>
            <w:r w:rsidRPr="00CD6671">
              <w:rPr>
                <w:rFonts w:ascii="Times New Roman" w:eastAsia="Times New Roman" w:hAnsi="Times New Roman"/>
                <w:sz w:val="24"/>
                <w:szCs w:val="24"/>
              </w:rPr>
              <w:t>2</w:t>
            </w:r>
          </w:p>
        </w:tc>
        <w:tc>
          <w:tcPr>
            <w:tcW w:w="1555" w:type="dxa"/>
            <w:vMerge/>
            <w:tcBorders>
              <w:left w:val="single" w:sz="4" w:space="0" w:color="000000"/>
              <w:bottom w:val="single" w:sz="4" w:space="0" w:color="000000"/>
              <w:right w:val="single" w:sz="4" w:space="0" w:color="000000"/>
            </w:tcBorders>
            <w:hideMark/>
          </w:tcPr>
          <w:p w:rsidR="009C397E" w:rsidRPr="00340B06"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C3189C" w:rsidRPr="00C55367" w:rsidTr="00875B22">
        <w:trPr>
          <w:trHeight w:val="207"/>
        </w:trPr>
        <w:tc>
          <w:tcPr>
            <w:tcW w:w="12455" w:type="dxa"/>
            <w:gridSpan w:val="2"/>
            <w:tcBorders>
              <w:top w:val="single" w:sz="4" w:space="0" w:color="000000"/>
              <w:left w:val="single" w:sz="4" w:space="0" w:color="000000"/>
              <w:right w:val="single" w:sz="4" w:space="0" w:color="000000"/>
            </w:tcBorders>
            <w:hideMark/>
          </w:tcPr>
          <w:p w:rsidR="00C3189C" w:rsidRPr="003E2EBC" w:rsidRDefault="00C3189C" w:rsidP="00C3189C">
            <w:pPr>
              <w:spacing w:after="0" w:line="240" w:lineRule="auto"/>
              <w:rPr>
                <w:rFonts w:ascii="Times New Roman" w:hAnsi="Times New Roman"/>
                <w:b/>
                <w:sz w:val="24"/>
                <w:szCs w:val="24"/>
              </w:rPr>
            </w:pPr>
            <w:r w:rsidRPr="005E6C59">
              <w:rPr>
                <w:rFonts w:ascii="Times New Roman" w:eastAsia="Times New Roman" w:hAnsi="Times New Roman"/>
                <w:b/>
                <w:sz w:val="24"/>
                <w:szCs w:val="24"/>
              </w:rPr>
              <w:t>Раздел 3. Детали машин.</w:t>
            </w:r>
          </w:p>
        </w:tc>
        <w:tc>
          <w:tcPr>
            <w:tcW w:w="1279" w:type="dxa"/>
            <w:tcBorders>
              <w:top w:val="single" w:sz="4" w:space="0" w:color="000000"/>
              <w:left w:val="single" w:sz="4" w:space="0" w:color="000000"/>
              <w:bottom w:val="single" w:sz="4" w:space="0" w:color="000000"/>
              <w:right w:val="single" w:sz="4" w:space="0" w:color="000000"/>
            </w:tcBorders>
            <w:hideMark/>
          </w:tcPr>
          <w:p w:rsidR="00C3189C" w:rsidRPr="006A48B6" w:rsidRDefault="00213660" w:rsidP="003C4B9C">
            <w:pPr>
              <w:widowControl w:val="0"/>
              <w:autoSpaceDE w:val="0"/>
              <w:autoSpaceDN w:val="0"/>
              <w:spacing w:after="0" w:line="240" w:lineRule="auto"/>
              <w:jc w:val="center"/>
              <w:rPr>
                <w:rFonts w:ascii="Times New Roman" w:eastAsia="Times New Roman" w:hAnsi="Times New Roman"/>
                <w:b/>
                <w:sz w:val="24"/>
                <w:szCs w:val="24"/>
              </w:rPr>
            </w:pPr>
            <w:r w:rsidRPr="006A48B6">
              <w:rPr>
                <w:rFonts w:ascii="Times New Roman" w:eastAsia="Times New Roman" w:hAnsi="Times New Roman"/>
                <w:b/>
                <w:sz w:val="24"/>
                <w:szCs w:val="24"/>
              </w:rPr>
              <w:t>2</w:t>
            </w:r>
            <w:r w:rsidR="00156E2B">
              <w:rPr>
                <w:rFonts w:ascii="Times New Roman" w:eastAsia="Times New Roman" w:hAnsi="Times New Roman"/>
                <w:b/>
                <w:sz w:val="24"/>
                <w:szCs w:val="24"/>
              </w:rPr>
              <w:t>4</w:t>
            </w:r>
          </w:p>
        </w:tc>
        <w:tc>
          <w:tcPr>
            <w:tcW w:w="1555" w:type="dxa"/>
            <w:tcBorders>
              <w:top w:val="single" w:sz="4" w:space="0" w:color="000000"/>
              <w:left w:val="single" w:sz="4" w:space="0" w:color="000000"/>
              <w:right w:val="single" w:sz="4" w:space="0" w:color="000000"/>
            </w:tcBorders>
            <w:hideMark/>
          </w:tcPr>
          <w:p w:rsidR="00C3189C" w:rsidRDefault="00C3189C" w:rsidP="00C3189C">
            <w:pPr>
              <w:spacing w:after="0" w:line="240" w:lineRule="auto"/>
              <w:rPr>
                <w:rFonts w:ascii="Times New Roman" w:eastAsia="Times New Roman" w:hAnsi="Times New Roman"/>
                <w:sz w:val="24"/>
                <w:szCs w:val="24"/>
              </w:rPr>
            </w:pPr>
          </w:p>
        </w:tc>
      </w:tr>
      <w:tr w:rsidR="009C397E" w:rsidRPr="00C55367" w:rsidTr="00875B22">
        <w:trPr>
          <w:trHeight w:val="207"/>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3.1. Основные положения. Общие сведения о передачах.</w:t>
            </w: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3E2EBC" w:rsidRDefault="009C397E" w:rsidP="00C3189C">
            <w:pPr>
              <w:spacing w:after="0" w:line="240" w:lineRule="auto"/>
              <w:rPr>
                <w:rFonts w:ascii="Times New Roman" w:hAnsi="Times New Roman"/>
                <w:b/>
                <w:sz w:val="24"/>
                <w:szCs w:val="24"/>
              </w:rPr>
            </w:pPr>
            <w:r w:rsidRPr="003E2EBC">
              <w:rPr>
                <w:rFonts w:ascii="Times New Roman" w:hAnsi="Times New Roman"/>
                <w:b/>
                <w:sz w:val="24"/>
                <w:szCs w:val="24"/>
              </w:rPr>
              <w:t>Содержание учебного материала:</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Pr>
                <w:rFonts w:ascii="Times New Roman" w:eastAsia="Times New Roman" w:hAnsi="Times New Roman"/>
                <w:sz w:val="24"/>
                <w:szCs w:val="24"/>
              </w:rPr>
              <w:t xml:space="preserve"> </w:t>
            </w: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5E6C59"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134"/>
        </w:trPr>
        <w:tc>
          <w:tcPr>
            <w:tcW w:w="2943"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Цель и задачи раздела. Механизм и машина. Классификация машин.</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Современные направления в развитии машиностроения.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Критерии работоспособности деталей машин</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Контактная прочность деталей машин</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Проектный и проверочные расчеты</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Назначение передач. Классификация.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Основные кинематические и силовые соотношения в передачах.</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p>
        </w:tc>
        <w:tc>
          <w:tcPr>
            <w:tcW w:w="1555" w:type="dxa"/>
            <w:vMerge/>
            <w:tcBorders>
              <w:left w:val="single" w:sz="4" w:space="0" w:color="000000"/>
              <w:right w:val="single" w:sz="4" w:space="0" w:color="000000"/>
            </w:tcBorders>
            <w:hideMark/>
          </w:tcPr>
          <w:p w:rsidR="009C397E" w:rsidRDefault="009C397E" w:rsidP="00C3189C">
            <w:pPr>
              <w:spacing w:after="0" w:line="240" w:lineRule="auto"/>
              <w:rPr>
                <w:rFonts w:ascii="Times New Roman" w:eastAsia="Times New Roman" w:hAnsi="Times New Roman"/>
                <w:sz w:val="24"/>
                <w:szCs w:val="24"/>
              </w:rPr>
            </w:pPr>
          </w:p>
        </w:tc>
      </w:tr>
      <w:tr w:rsidR="009C397E" w:rsidRPr="00C55367" w:rsidTr="00875B22">
        <w:trPr>
          <w:trHeight w:val="247"/>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lastRenderedPageBreak/>
              <w:t>Тема 3.2. Фрикционные передачи, передача винт-гайка</w:t>
            </w: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3E2EBC" w:rsidRDefault="009C397E" w:rsidP="00C3189C">
            <w:pPr>
              <w:spacing w:after="0" w:line="240" w:lineRule="auto"/>
              <w:rPr>
                <w:rFonts w:ascii="Times New Roman" w:hAnsi="Times New Roman"/>
                <w:b/>
                <w:sz w:val="24"/>
                <w:szCs w:val="24"/>
              </w:rPr>
            </w:pPr>
            <w:r w:rsidRPr="003E2EBC">
              <w:rPr>
                <w:rFonts w:ascii="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2</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Pr>
                <w:rFonts w:ascii="Times New Roman" w:eastAsia="Times New Roman" w:hAnsi="Times New Roman"/>
                <w:sz w:val="24"/>
                <w:szCs w:val="24"/>
              </w:rPr>
              <w:t xml:space="preserve"> </w:t>
            </w: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1826"/>
        </w:trPr>
        <w:tc>
          <w:tcPr>
            <w:tcW w:w="2943"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Фрикционные передачи, их назначение и классификация. Достоинства и недостатки, область применения.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Материала катков. Виды разрушения.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Понятия о вариаторах. Расчет на прочность фрикционных передач.</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Винтовая передача: достоинства и недостатки, область применения. Разновидность винтов</w:t>
            </w:r>
            <w:r>
              <w:rPr>
                <w:rFonts w:ascii="Times New Roman" w:hAnsi="Times New Roman"/>
                <w:sz w:val="24"/>
                <w:szCs w:val="24"/>
              </w:rPr>
              <w:t>ых передач</w:t>
            </w:r>
            <w:r w:rsidRPr="000D5882">
              <w:rPr>
                <w:rFonts w:ascii="Times New Roman" w:hAnsi="Times New Roman"/>
                <w:sz w:val="24"/>
                <w:szCs w:val="24"/>
              </w:rPr>
              <w:t xml:space="preserve">.Материалы винта и гайки.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Расчет винта на износостойкость, проверка винта на прочность и устойчивость</w:t>
            </w:r>
          </w:p>
        </w:tc>
        <w:tc>
          <w:tcPr>
            <w:tcW w:w="1279" w:type="dxa"/>
            <w:vMerge/>
            <w:tcBorders>
              <w:left w:val="single" w:sz="4" w:space="0" w:color="000000"/>
              <w:bottom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p>
        </w:tc>
        <w:tc>
          <w:tcPr>
            <w:tcW w:w="1555"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125"/>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3.3. Зубчатые пере дачи (основы конструирования зубчатых колес)</w:t>
            </w: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3E2EBC" w:rsidRDefault="009C397E" w:rsidP="00C3189C">
            <w:pPr>
              <w:spacing w:after="0" w:line="240" w:lineRule="auto"/>
              <w:rPr>
                <w:rFonts w:ascii="Times New Roman" w:hAnsi="Times New Roman"/>
                <w:b/>
                <w:sz w:val="24"/>
                <w:szCs w:val="24"/>
              </w:rPr>
            </w:pPr>
            <w:r w:rsidRPr="003E2EBC">
              <w:rPr>
                <w:rFonts w:ascii="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1D3D36"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3303"/>
        </w:trPr>
        <w:tc>
          <w:tcPr>
            <w:tcW w:w="2943"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Общие сведения о зубчатых передачах, классификация, достоинства и недостатки, область применения.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Основы теории зубчатого зацепления, краткие сведения.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Основные сведения об изготовлении зубчатых колес.</w:t>
            </w:r>
          </w:p>
          <w:p w:rsidR="00D56CF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Точность зубчатых передач. Материалы зубчатых колес.</w:t>
            </w:r>
          </w:p>
          <w:p w:rsidR="00D56CF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 Виды разрушения зубьев.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Цилиндрическая прямозубая передача.</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Основные геометрические и силовые соотношения в зацеплении</w:t>
            </w:r>
          </w:p>
          <w:p w:rsidR="00D56CF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Расчет на контактную прочность и изгиб.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Особенности расчета цилиндрических, косозубых, шевронных передач.</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Конструирование передачи.</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Конические зубчатые передачи; основные геометрические соотношения; силы, действующие в зацеплении. Расчет конических передач</w:t>
            </w:r>
          </w:p>
        </w:tc>
        <w:tc>
          <w:tcPr>
            <w:tcW w:w="1279" w:type="dxa"/>
            <w:vMerge/>
            <w:tcBorders>
              <w:left w:val="single" w:sz="4" w:space="0" w:color="000000"/>
              <w:bottom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p>
        </w:tc>
        <w:tc>
          <w:tcPr>
            <w:tcW w:w="1555" w:type="dxa"/>
            <w:vMerge/>
            <w:tcBorders>
              <w:left w:val="single" w:sz="4" w:space="0" w:color="000000"/>
              <w:right w:val="single" w:sz="4" w:space="0" w:color="000000"/>
            </w:tcBorders>
            <w:hideMark/>
          </w:tcPr>
          <w:p w:rsidR="009C397E" w:rsidRPr="00C55367" w:rsidRDefault="009C397E" w:rsidP="00C3189C">
            <w:pPr>
              <w:spacing w:after="0" w:line="240" w:lineRule="auto"/>
              <w:rPr>
                <w:rFonts w:ascii="Times New Roman" w:eastAsia="Times New Roman" w:hAnsi="Times New Roman"/>
                <w:sz w:val="24"/>
                <w:szCs w:val="24"/>
                <w:lang w:val="en-US"/>
              </w:rPr>
            </w:pPr>
          </w:p>
        </w:tc>
      </w:tr>
      <w:tr w:rsidR="009C397E" w:rsidRPr="00C55367" w:rsidTr="00875B22">
        <w:trPr>
          <w:trHeight w:val="276"/>
        </w:trPr>
        <w:tc>
          <w:tcPr>
            <w:tcW w:w="2943" w:type="dxa"/>
            <w:vMerge/>
            <w:tcBorders>
              <w:left w:val="single" w:sz="4" w:space="0" w:color="000000"/>
              <w:right w:val="single" w:sz="4" w:space="0" w:color="000000"/>
            </w:tcBorders>
            <w:vAlign w:val="center"/>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9C397E" w:rsidRPr="00664550" w:rsidRDefault="009C397E" w:rsidP="00C3189C">
            <w:pPr>
              <w:spacing w:after="0" w:line="240" w:lineRule="auto"/>
              <w:rPr>
                <w:rFonts w:ascii="Times New Roman" w:hAnsi="Times New Roman"/>
                <w:b/>
                <w:sz w:val="24"/>
                <w:szCs w:val="24"/>
              </w:rPr>
            </w:pPr>
            <w:r w:rsidRPr="00664550">
              <w:rPr>
                <w:rFonts w:ascii="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800F79" w:rsidRDefault="00861DA6"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w:t>
            </w:r>
          </w:p>
        </w:tc>
        <w:tc>
          <w:tcPr>
            <w:tcW w:w="1555" w:type="dxa"/>
            <w:vMerge/>
            <w:tcBorders>
              <w:left w:val="single" w:sz="4" w:space="0" w:color="000000"/>
              <w:right w:val="single" w:sz="4" w:space="0" w:color="000000"/>
            </w:tcBorders>
          </w:tcPr>
          <w:p w:rsidR="009C397E" w:rsidRPr="00664550"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551"/>
        </w:trPr>
        <w:tc>
          <w:tcPr>
            <w:tcW w:w="2943" w:type="dxa"/>
            <w:vMerge/>
            <w:tcBorders>
              <w:left w:val="single" w:sz="4" w:space="0" w:color="000000"/>
              <w:bottom w:val="single" w:sz="4" w:space="0" w:color="000000"/>
              <w:right w:val="single" w:sz="4" w:space="0" w:color="000000"/>
            </w:tcBorders>
            <w:vAlign w:val="center"/>
            <w:hideMark/>
          </w:tcPr>
          <w:p w:rsidR="009C397E" w:rsidRPr="0033493D" w:rsidRDefault="009C397E" w:rsidP="00C3189C">
            <w:pPr>
              <w:widowControl w:val="0"/>
              <w:autoSpaceDE w:val="0"/>
              <w:autoSpaceDN w:val="0"/>
              <w:spacing w:after="0" w:line="240" w:lineRule="auto"/>
              <w:rPr>
                <w:rFonts w:ascii="Times New Roman" w:eastAsia="Times New Roman" w:hAnsi="Times New Roman"/>
                <w:sz w:val="24"/>
                <w:szCs w:val="24"/>
              </w:rPr>
            </w:pPr>
          </w:p>
        </w:tc>
        <w:tc>
          <w:tcPr>
            <w:tcW w:w="951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9C397E" w:rsidRPr="00C55367" w:rsidRDefault="009C397E" w:rsidP="00C3189C">
            <w:pPr>
              <w:spacing w:after="0" w:line="240" w:lineRule="auto"/>
              <w:rPr>
                <w:rFonts w:ascii="Times New Roman" w:hAnsi="Times New Roman"/>
                <w:sz w:val="24"/>
                <w:szCs w:val="24"/>
              </w:rPr>
            </w:pPr>
            <w:r w:rsidRPr="00340B06">
              <w:rPr>
                <w:rFonts w:ascii="Times New Roman" w:hAnsi="Times New Roman"/>
                <w:b/>
                <w:sz w:val="24"/>
                <w:szCs w:val="24"/>
              </w:rPr>
              <w:t>Практическая работа №1</w:t>
            </w:r>
            <w:r w:rsidR="00270876">
              <w:rPr>
                <w:rFonts w:ascii="Times New Roman" w:hAnsi="Times New Roman"/>
                <w:b/>
                <w:sz w:val="24"/>
                <w:szCs w:val="24"/>
              </w:rPr>
              <w:t>2</w:t>
            </w:r>
            <w:r>
              <w:rPr>
                <w:rFonts w:ascii="Times New Roman" w:hAnsi="Times New Roman"/>
                <w:b/>
                <w:sz w:val="24"/>
                <w:szCs w:val="24"/>
              </w:rPr>
              <w:t xml:space="preserve">. </w:t>
            </w:r>
            <w:r w:rsidRPr="00C55367">
              <w:rPr>
                <w:rFonts w:ascii="Times New Roman" w:eastAsia="Times New Roman" w:hAnsi="Times New Roman"/>
                <w:sz w:val="24"/>
                <w:szCs w:val="24"/>
              </w:rPr>
              <w:t>Расчетно – графическая работа № 7 «Расчет открытой цилиндрической зубчатой передачи</w:t>
            </w:r>
            <w:r>
              <w:rPr>
                <w:rFonts w:ascii="Times New Roman" w:eastAsia="Times New Roman" w:hAnsi="Times New Roman"/>
                <w:sz w:val="24"/>
                <w:szCs w:val="24"/>
              </w:rPr>
              <w:t>»</w:t>
            </w:r>
            <w:r w:rsidRPr="00C55367">
              <w:rPr>
                <w:rFonts w:ascii="Times New Roman" w:eastAsia="Times New Roman" w:hAnsi="Times New Roman"/>
                <w:sz w:val="24"/>
                <w:szCs w:val="24"/>
              </w:rPr>
              <w:t xml:space="preserve"> </w:t>
            </w:r>
            <w:r>
              <w:rPr>
                <w:rFonts w:ascii="Times New Roman" w:eastAsia="Times New Roman" w:hAnsi="Times New Roman"/>
                <w:sz w:val="24"/>
                <w:szCs w:val="24"/>
              </w:rPr>
              <w:t xml:space="preserve"> </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861DA6" w:rsidP="00800F79">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5</w:t>
            </w:r>
          </w:p>
        </w:tc>
        <w:tc>
          <w:tcPr>
            <w:tcW w:w="1555" w:type="dxa"/>
            <w:vMerge/>
            <w:tcBorders>
              <w:left w:val="single" w:sz="4" w:space="0" w:color="000000"/>
              <w:bottom w:val="single" w:sz="4" w:space="0" w:color="000000"/>
              <w:right w:val="single" w:sz="4" w:space="0" w:color="000000"/>
            </w:tcBorders>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216"/>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lang w:val="en-US"/>
              </w:rPr>
            </w:pPr>
            <w:r w:rsidRPr="00C55367">
              <w:rPr>
                <w:rFonts w:ascii="Times New Roman" w:eastAsia="Times New Roman" w:hAnsi="Times New Roman"/>
                <w:b/>
                <w:sz w:val="24"/>
                <w:szCs w:val="24"/>
                <w:lang w:val="en-US"/>
              </w:rPr>
              <w:t>Тема 3.4. Червячные передачи.</w:t>
            </w: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D54E40" w:rsidRDefault="009C397E" w:rsidP="00C3189C">
            <w:pPr>
              <w:spacing w:after="0" w:line="240" w:lineRule="auto"/>
              <w:rPr>
                <w:rFonts w:ascii="Times New Roman" w:hAnsi="Times New Roman"/>
                <w:b/>
                <w:sz w:val="24"/>
                <w:szCs w:val="24"/>
              </w:rPr>
            </w:pPr>
            <w:r w:rsidRPr="00D54E40">
              <w:rPr>
                <w:rFonts w:ascii="Times New Roman" w:hAnsi="Times New Roman"/>
                <w:b/>
                <w:sz w:val="24"/>
                <w:szCs w:val="24"/>
              </w:rPr>
              <w:t>Содержание учебного материала:</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86611E"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1325"/>
        </w:trPr>
        <w:tc>
          <w:tcPr>
            <w:tcW w:w="2943" w:type="dxa"/>
            <w:vMerge/>
            <w:tcBorders>
              <w:left w:val="single" w:sz="4" w:space="0" w:color="000000"/>
              <w:right w:val="single" w:sz="4" w:space="0" w:color="000000"/>
            </w:tcBorders>
            <w:hideMark/>
          </w:tcPr>
          <w:p w:rsidR="009C397E" w:rsidRPr="001D3D36"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D56CF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Общие сведения о червячных передачах, достоинства и недостатки, область применения, классификация передач.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Нарезание червяков и червячных колес.</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Основные геометрические соотношения червячной передачи. Силы в зацеплении.</w:t>
            </w:r>
          </w:p>
          <w:p w:rsidR="00D56CF8"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Материалы червячной пары.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Виды разрушения зубьев червячных колес.</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Расчет на прочность, тепловой расчет червячной передачи.</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p>
        </w:tc>
        <w:tc>
          <w:tcPr>
            <w:tcW w:w="1555"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276"/>
        </w:trPr>
        <w:tc>
          <w:tcPr>
            <w:tcW w:w="2943" w:type="dxa"/>
            <w:vMerge/>
            <w:tcBorders>
              <w:left w:val="single" w:sz="4" w:space="0" w:color="000000"/>
              <w:right w:val="single" w:sz="4" w:space="0" w:color="000000"/>
            </w:tcBorders>
            <w:hideMark/>
          </w:tcPr>
          <w:p w:rsidR="009C397E" w:rsidRPr="00E83FA6"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81621">
              <w:rPr>
                <w:rFonts w:ascii="Times New Roman" w:hAnsi="Times New Roman"/>
                <w:b/>
                <w:sz w:val="24"/>
                <w:szCs w:val="24"/>
              </w:rPr>
              <w:t>В том числе практических занятий</w:t>
            </w:r>
            <w:r w:rsidRPr="000D5882">
              <w:rPr>
                <w:rFonts w:ascii="Times New Roman" w:hAnsi="Times New Roman"/>
                <w:sz w:val="24"/>
                <w:szCs w:val="24"/>
              </w:rPr>
              <w:t>:</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86611E"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p>
        </w:tc>
        <w:tc>
          <w:tcPr>
            <w:tcW w:w="1555"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418"/>
        </w:trPr>
        <w:tc>
          <w:tcPr>
            <w:tcW w:w="2943" w:type="dxa"/>
            <w:vMerge/>
            <w:tcBorders>
              <w:left w:val="single" w:sz="4" w:space="0" w:color="000000"/>
              <w:bottom w:val="single" w:sz="4" w:space="0" w:color="000000"/>
              <w:right w:val="single" w:sz="4" w:space="0" w:color="000000"/>
            </w:tcBorders>
            <w:hideMark/>
          </w:tcPr>
          <w:p w:rsidR="009C397E" w:rsidRPr="00E83FA6"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340B06">
              <w:rPr>
                <w:rFonts w:ascii="Times New Roman" w:hAnsi="Times New Roman"/>
                <w:b/>
                <w:sz w:val="24"/>
                <w:szCs w:val="24"/>
              </w:rPr>
              <w:t>Практическая работа №1</w:t>
            </w:r>
            <w:r w:rsidR="00270876">
              <w:rPr>
                <w:rFonts w:ascii="Times New Roman" w:hAnsi="Times New Roman"/>
                <w:b/>
                <w:sz w:val="24"/>
                <w:szCs w:val="24"/>
              </w:rPr>
              <w:t>3</w:t>
            </w:r>
            <w:r>
              <w:rPr>
                <w:rFonts w:ascii="Times New Roman" w:hAnsi="Times New Roman"/>
                <w:b/>
                <w:sz w:val="24"/>
                <w:szCs w:val="24"/>
              </w:rPr>
              <w:t xml:space="preserve">. </w:t>
            </w:r>
            <w:r w:rsidRPr="000D5882">
              <w:rPr>
                <w:rFonts w:ascii="Times New Roman" w:hAnsi="Times New Roman"/>
                <w:sz w:val="24"/>
                <w:szCs w:val="24"/>
              </w:rPr>
              <w:t xml:space="preserve">Расчет параметров </w:t>
            </w:r>
            <w:r w:rsidR="001672BB">
              <w:rPr>
                <w:rFonts w:ascii="Times New Roman" w:hAnsi="Times New Roman"/>
                <w:sz w:val="24"/>
                <w:szCs w:val="24"/>
              </w:rPr>
              <w:t xml:space="preserve">червячной передачи </w:t>
            </w:r>
            <w:r w:rsidRPr="000D5882">
              <w:rPr>
                <w:rFonts w:ascii="Times New Roman" w:hAnsi="Times New Roman"/>
                <w:sz w:val="24"/>
                <w:szCs w:val="24"/>
              </w:rPr>
              <w:t>на прочность.</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D233E7" w:rsidRDefault="0086611E" w:rsidP="00D233E7">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p>
        </w:tc>
        <w:tc>
          <w:tcPr>
            <w:tcW w:w="1555"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276"/>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lastRenderedPageBreak/>
              <w:t>Тема 3.5. Ременные передачи. Цепные передачи.</w:t>
            </w: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D54E40" w:rsidRDefault="009C397E" w:rsidP="00C3189C">
            <w:pPr>
              <w:spacing w:after="0" w:line="240" w:lineRule="auto"/>
              <w:rPr>
                <w:rFonts w:ascii="Times New Roman" w:hAnsi="Times New Roman"/>
                <w:b/>
                <w:sz w:val="24"/>
                <w:szCs w:val="24"/>
              </w:rPr>
            </w:pPr>
            <w:r w:rsidRPr="00D54E40">
              <w:rPr>
                <w:rFonts w:ascii="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1416"/>
        </w:trPr>
        <w:tc>
          <w:tcPr>
            <w:tcW w:w="2943"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Общие сведения о ременных передачах, основные геометрические соотношения,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силы и напряжения в ветвях ремня.</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Типы ремней, шкивы и натяжные устройства.</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Общие сведения о цепных передачах, приводные цепи, звездочки, натяжные устройства.</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Основные геометрические соотношения, особенности расчета</w:t>
            </w:r>
          </w:p>
        </w:tc>
        <w:tc>
          <w:tcPr>
            <w:tcW w:w="1279" w:type="dxa"/>
            <w:vMerge/>
            <w:tcBorders>
              <w:left w:val="single" w:sz="4" w:space="0" w:color="000000"/>
              <w:bottom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p>
        </w:tc>
        <w:tc>
          <w:tcPr>
            <w:tcW w:w="1555"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279"/>
        </w:trPr>
        <w:tc>
          <w:tcPr>
            <w:tcW w:w="2943"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312967" w:rsidRDefault="009C397E" w:rsidP="00C3189C">
            <w:pPr>
              <w:spacing w:after="0" w:line="240" w:lineRule="auto"/>
              <w:rPr>
                <w:rFonts w:ascii="Times New Roman" w:hAnsi="Times New Roman"/>
                <w:b/>
                <w:sz w:val="24"/>
                <w:szCs w:val="24"/>
              </w:rPr>
            </w:pPr>
            <w:r w:rsidRPr="00312967">
              <w:rPr>
                <w:rFonts w:ascii="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AC07FF"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c>
          <w:tcPr>
            <w:tcW w:w="1555"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229"/>
        </w:trPr>
        <w:tc>
          <w:tcPr>
            <w:tcW w:w="2943"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340B06">
              <w:rPr>
                <w:rFonts w:ascii="Times New Roman" w:hAnsi="Times New Roman"/>
                <w:b/>
                <w:sz w:val="24"/>
                <w:szCs w:val="24"/>
              </w:rPr>
              <w:t>Практическая работа №1</w:t>
            </w:r>
            <w:r w:rsidR="00270876">
              <w:rPr>
                <w:rFonts w:ascii="Times New Roman" w:hAnsi="Times New Roman"/>
                <w:b/>
                <w:sz w:val="24"/>
                <w:szCs w:val="24"/>
              </w:rPr>
              <w:t>4.</w:t>
            </w:r>
            <w:r>
              <w:rPr>
                <w:rFonts w:ascii="Times New Roman" w:hAnsi="Times New Roman"/>
                <w:b/>
                <w:sz w:val="24"/>
                <w:szCs w:val="24"/>
              </w:rPr>
              <w:t xml:space="preserve"> </w:t>
            </w:r>
            <w:r w:rsidRPr="000D5882">
              <w:rPr>
                <w:rFonts w:ascii="Times New Roman" w:hAnsi="Times New Roman"/>
                <w:sz w:val="24"/>
                <w:szCs w:val="24"/>
              </w:rPr>
              <w:t>Выполнение расчета параметров ременной и цепной передач.</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D233E7" w:rsidRDefault="00AC07FF" w:rsidP="00D233E7">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3</w:t>
            </w:r>
          </w:p>
        </w:tc>
        <w:tc>
          <w:tcPr>
            <w:tcW w:w="1555"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242"/>
        </w:trPr>
        <w:tc>
          <w:tcPr>
            <w:tcW w:w="2943" w:type="dxa"/>
            <w:vMerge w:val="restart"/>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3.6. Общие сведения о плоских механизмах, редукторах. Валы и оси</w:t>
            </w: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D54E40" w:rsidRDefault="009C397E" w:rsidP="00C3189C">
            <w:pPr>
              <w:spacing w:after="0" w:line="240" w:lineRule="auto"/>
              <w:rPr>
                <w:rFonts w:ascii="Times New Roman" w:hAnsi="Times New Roman"/>
                <w:b/>
                <w:sz w:val="24"/>
                <w:szCs w:val="24"/>
              </w:rPr>
            </w:pPr>
            <w:r w:rsidRPr="00D54E40">
              <w:rPr>
                <w:rFonts w:ascii="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55" w:type="dxa"/>
            <w:vMerge w:val="restart"/>
            <w:tcBorders>
              <w:top w:val="single" w:sz="4" w:space="0" w:color="000000"/>
              <w:left w:val="single" w:sz="4" w:space="0" w:color="000000"/>
              <w:right w:val="single" w:sz="4" w:space="0" w:color="000000"/>
            </w:tcBorders>
            <w:hideMark/>
          </w:tcPr>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9C397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9C397E" w:rsidRPr="00C55367" w:rsidRDefault="009C397E"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9C397E" w:rsidRPr="00C55367" w:rsidTr="00875B22">
        <w:trPr>
          <w:trHeight w:val="1950"/>
        </w:trPr>
        <w:tc>
          <w:tcPr>
            <w:tcW w:w="2943" w:type="dxa"/>
            <w:vMerge/>
            <w:tcBorders>
              <w:top w:val="single" w:sz="4" w:space="0" w:color="000000"/>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Понятие о теории машин и механизмов.</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Звено, кинематическая пара, кинематическая цепь.</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Основные плоские механизмы и низшими и высшими парами.</w:t>
            </w:r>
          </w:p>
          <w:p w:rsidR="00A94ED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Понятие о валах и осях.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Конструктивные элементы валов и осей.</w:t>
            </w:r>
          </w:p>
          <w:p w:rsidR="00A94EDE"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 xml:space="preserve">Материала валов и осей. </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Выбор расчетных схем.</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Расчет валов и осей на прочность и жесткость.</w:t>
            </w:r>
          </w:p>
          <w:p w:rsidR="009C397E" w:rsidRPr="000D5882" w:rsidRDefault="009C397E" w:rsidP="00C3189C">
            <w:pPr>
              <w:spacing w:after="0" w:line="240" w:lineRule="auto"/>
              <w:rPr>
                <w:rFonts w:ascii="Times New Roman" w:hAnsi="Times New Roman"/>
                <w:sz w:val="24"/>
                <w:szCs w:val="24"/>
              </w:rPr>
            </w:pPr>
            <w:r w:rsidRPr="000D5882">
              <w:rPr>
                <w:rFonts w:ascii="Times New Roman" w:hAnsi="Times New Roman"/>
                <w:sz w:val="24"/>
                <w:szCs w:val="24"/>
              </w:rPr>
              <w:t>Конструктивные и технологические способы повышения выносливости валов</w:t>
            </w:r>
          </w:p>
        </w:tc>
        <w:tc>
          <w:tcPr>
            <w:tcW w:w="1279" w:type="dxa"/>
            <w:vMerge/>
            <w:tcBorders>
              <w:left w:val="single" w:sz="4" w:space="0" w:color="000000"/>
              <w:bottom w:val="single" w:sz="4" w:space="0" w:color="000000"/>
              <w:right w:val="single" w:sz="4" w:space="0" w:color="000000"/>
            </w:tcBorders>
            <w:hideMark/>
          </w:tcPr>
          <w:p w:rsidR="009C397E" w:rsidRPr="00C55367" w:rsidRDefault="009C397E" w:rsidP="003C4B9C">
            <w:pPr>
              <w:widowControl w:val="0"/>
              <w:autoSpaceDE w:val="0"/>
              <w:autoSpaceDN w:val="0"/>
              <w:spacing w:after="0" w:line="240" w:lineRule="auto"/>
              <w:jc w:val="center"/>
              <w:rPr>
                <w:rFonts w:ascii="Times New Roman" w:eastAsia="Times New Roman" w:hAnsi="Times New Roman"/>
                <w:b/>
                <w:sz w:val="24"/>
                <w:szCs w:val="24"/>
              </w:rPr>
            </w:pPr>
          </w:p>
        </w:tc>
        <w:tc>
          <w:tcPr>
            <w:tcW w:w="1555"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151"/>
        </w:trPr>
        <w:tc>
          <w:tcPr>
            <w:tcW w:w="2943"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C55367" w:rsidRDefault="00F575F6"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p>
        </w:tc>
        <w:tc>
          <w:tcPr>
            <w:tcW w:w="1555" w:type="dxa"/>
            <w:vMerge/>
            <w:tcBorders>
              <w:left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9C397E" w:rsidRPr="00C55367" w:rsidTr="00875B22">
        <w:trPr>
          <w:trHeight w:val="283"/>
        </w:trPr>
        <w:tc>
          <w:tcPr>
            <w:tcW w:w="2943"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auto"/>
              <w:right w:val="single" w:sz="4" w:space="0" w:color="000000"/>
            </w:tcBorders>
            <w:hideMark/>
          </w:tcPr>
          <w:p w:rsidR="009C397E" w:rsidRPr="00A15ECB" w:rsidRDefault="009C397E" w:rsidP="00C3189C">
            <w:pPr>
              <w:spacing w:after="0" w:line="240" w:lineRule="auto"/>
              <w:rPr>
                <w:rFonts w:ascii="Times New Roman" w:hAnsi="Times New Roman"/>
                <w:bCs/>
                <w:sz w:val="24"/>
                <w:szCs w:val="24"/>
              </w:rPr>
            </w:pPr>
            <w:r w:rsidRPr="00A15ECB">
              <w:rPr>
                <w:rFonts w:ascii="Times New Roman" w:hAnsi="Times New Roman"/>
                <w:b/>
                <w:bCs/>
                <w:sz w:val="24"/>
                <w:szCs w:val="24"/>
              </w:rPr>
              <w:t>Практическая работа №</w:t>
            </w:r>
            <w:r>
              <w:rPr>
                <w:rFonts w:ascii="Times New Roman" w:hAnsi="Times New Roman"/>
                <w:b/>
                <w:bCs/>
                <w:sz w:val="24"/>
                <w:szCs w:val="24"/>
              </w:rPr>
              <w:t>1</w:t>
            </w:r>
            <w:r w:rsidR="00564371">
              <w:rPr>
                <w:rFonts w:ascii="Times New Roman" w:hAnsi="Times New Roman"/>
                <w:b/>
                <w:bCs/>
                <w:sz w:val="24"/>
                <w:szCs w:val="24"/>
              </w:rPr>
              <w:t>5</w:t>
            </w:r>
            <w:r w:rsidRPr="00A15ECB">
              <w:rPr>
                <w:rFonts w:ascii="Times New Roman" w:eastAsia="Times New Roman" w:hAnsi="Times New Roman"/>
                <w:sz w:val="24"/>
                <w:szCs w:val="24"/>
              </w:rPr>
              <w:t xml:space="preserve"> </w:t>
            </w:r>
            <w:r w:rsidRPr="00A15ECB">
              <w:rPr>
                <w:rFonts w:ascii="Times New Roman" w:hAnsi="Times New Roman"/>
                <w:b/>
                <w:bCs/>
                <w:sz w:val="24"/>
                <w:szCs w:val="24"/>
              </w:rPr>
              <w:t>«</w:t>
            </w:r>
            <w:r w:rsidRPr="00A15ECB">
              <w:rPr>
                <w:rFonts w:ascii="Times New Roman" w:eastAsia="Times New Roman" w:hAnsi="Times New Roman"/>
                <w:b/>
                <w:sz w:val="24"/>
                <w:szCs w:val="24"/>
              </w:rPr>
              <w:t>Расчет валов и осей на прочность и жесткость</w:t>
            </w:r>
            <w:r w:rsidRPr="00A15ECB">
              <w:rPr>
                <w:rFonts w:ascii="Times New Roman" w:hAnsi="Times New Roman"/>
                <w:b/>
                <w:bCs/>
                <w:sz w:val="24"/>
                <w:szCs w:val="24"/>
              </w:rPr>
              <w:t>»</w:t>
            </w:r>
          </w:p>
          <w:p w:rsidR="009C397E" w:rsidRPr="009C5826" w:rsidRDefault="009C397E" w:rsidP="00C3189C">
            <w:pPr>
              <w:spacing w:after="0" w:line="240" w:lineRule="auto"/>
              <w:rPr>
                <w:rFonts w:ascii="Times New Roman" w:hAnsi="Times New Roman"/>
                <w:bCs/>
                <w:sz w:val="24"/>
                <w:szCs w:val="24"/>
              </w:rPr>
            </w:pPr>
            <w:r w:rsidRPr="009C5826">
              <w:rPr>
                <w:rFonts w:ascii="Times New Roman" w:hAnsi="Times New Roman"/>
                <w:bCs/>
                <w:sz w:val="24"/>
                <w:szCs w:val="24"/>
              </w:rPr>
              <w:t>Выполнение проектировочного расчета валов передачи</w:t>
            </w:r>
          </w:p>
        </w:tc>
        <w:tc>
          <w:tcPr>
            <w:tcW w:w="1279" w:type="dxa"/>
            <w:tcBorders>
              <w:top w:val="single" w:sz="4" w:space="0" w:color="000000"/>
              <w:left w:val="single" w:sz="4" w:space="0" w:color="000000"/>
              <w:bottom w:val="single" w:sz="4" w:space="0" w:color="000000"/>
              <w:right w:val="single" w:sz="4" w:space="0" w:color="000000"/>
            </w:tcBorders>
            <w:hideMark/>
          </w:tcPr>
          <w:p w:rsidR="009C397E" w:rsidRPr="00D233E7" w:rsidRDefault="00F575F6" w:rsidP="00D233E7">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p>
        </w:tc>
        <w:tc>
          <w:tcPr>
            <w:tcW w:w="1555" w:type="dxa"/>
            <w:vMerge/>
            <w:tcBorders>
              <w:left w:val="single" w:sz="4" w:space="0" w:color="000000"/>
              <w:bottom w:val="single" w:sz="4" w:space="0" w:color="000000"/>
              <w:right w:val="single" w:sz="4" w:space="0" w:color="000000"/>
            </w:tcBorders>
            <w:hideMark/>
          </w:tcPr>
          <w:p w:rsidR="009C397E" w:rsidRPr="00C55367" w:rsidRDefault="009C397E" w:rsidP="00C3189C">
            <w:pPr>
              <w:widowControl w:val="0"/>
              <w:autoSpaceDE w:val="0"/>
              <w:autoSpaceDN w:val="0"/>
              <w:spacing w:after="0" w:line="240" w:lineRule="auto"/>
              <w:rPr>
                <w:rFonts w:ascii="Times New Roman" w:eastAsia="Times New Roman" w:hAnsi="Times New Roman"/>
                <w:sz w:val="24"/>
                <w:szCs w:val="24"/>
              </w:rPr>
            </w:pPr>
          </w:p>
        </w:tc>
      </w:tr>
      <w:tr w:rsidR="006A4EC6" w:rsidRPr="00C55367" w:rsidTr="00875B22">
        <w:trPr>
          <w:trHeight w:val="288"/>
        </w:trPr>
        <w:tc>
          <w:tcPr>
            <w:tcW w:w="2943" w:type="dxa"/>
            <w:vMerge w:val="restart"/>
            <w:tcBorders>
              <w:top w:val="single" w:sz="4" w:space="0" w:color="000000"/>
              <w:left w:val="single" w:sz="4" w:space="0" w:color="000000"/>
              <w:right w:val="single" w:sz="4" w:space="0" w:color="000000"/>
            </w:tcBorders>
            <w:hideMark/>
          </w:tcPr>
          <w:p w:rsidR="006A4EC6" w:rsidRPr="00C55367" w:rsidRDefault="006A4EC6"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3.7. Подшипники (конструирование подшипниковых узлов)</w:t>
            </w:r>
          </w:p>
        </w:tc>
        <w:tc>
          <w:tcPr>
            <w:tcW w:w="9512" w:type="dxa"/>
            <w:tcBorders>
              <w:top w:val="single" w:sz="4" w:space="0" w:color="auto"/>
              <w:left w:val="single" w:sz="4" w:space="0" w:color="000000"/>
              <w:bottom w:val="single" w:sz="4" w:space="0" w:color="000000"/>
              <w:right w:val="single" w:sz="4" w:space="0" w:color="000000"/>
            </w:tcBorders>
            <w:hideMark/>
          </w:tcPr>
          <w:p w:rsidR="006A4EC6" w:rsidRPr="00D54E40" w:rsidRDefault="006A4EC6" w:rsidP="00C3189C">
            <w:pPr>
              <w:spacing w:after="0" w:line="240" w:lineRule="auto"/>
              <w:rPr>
                <w:rFonts w:ascii="Times New Roman" w:hAnsi="Times New Roman"/>
                <w:b/>
                <w:sz w:val="24"/>
                <w:szCs w:val="24"/>
              </w:rPr>
            </w:pPr>
            <w:r w:rsidRPr="00D54E40">
              <w:rPr>
                <w:rFonts w:ascii="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6A4EC6" w:rsidRPr="00C55367" w:rsidRDefault="006A4EC6"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55" w:type="dxa"/>
            <w:vMerge w:val="restart"/>
            <w:tcBorders>
              <w:top w:val="single" w:sz="4" w:space="0" w:color="000000"/>
              <w:left w:val="single" w:sz="4" w:space="0" w:color="000000"/>
              <w:right w:val="single" w:sz="4" w:space="0" w:color="000000"/>
            </w:tcBorders>
            <w:hideMark/>
          </w:tcPr>
          <w:p w:rsidR="006A4EC6" w:rsidRDefault="006A4EC6"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6A4EC6" w:rsidRDefault="006A4EC6"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6A4EC6" w:rsidRPr="00C55367" w:rsidRDefault="006A4EC6"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6A4EC6" w:rsidRPr="00C55367" w:rsidTr="00875B22">
        <w:trPr>
          <w:trHeight w:val="2147"/>
        </w:trPr>
        <w:tc>
          <w:tcPr>
            <w:tcW w:w="2943" w:type="dxa"/>
            <w:vMerge/>
            <w:tcBorders>
              <w:left w:val="single" w:sz="4" w:space="0" w:color="000000"/>
              <w:right w:val="single" w:sz="4" w:space="0" w:color="000000"/>
            </w:tcBorders>
            <w:hideMark/>
          </w:tcPr>
          <w:p w:rsidR="006A4EC6" w:rsidRPr="00C55367" w:rsidRDefault="006A4EC6"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6A4EC6" w:rsidRPr="000D5882" w:rsidRDefault="006A4EC6" w:rsidP="00C3189C">
            <w:pPr>
              <w:spacing w:after="0" w:line="240" w:lineRule="auto"/>
              <w:rPr>
                <w:rFonts w:ascii="Times New Roman" w:hAnsi="Times New Roman"/>
                <w:sz w:val="24"/>
                <w:szCs w:val="24"/>
              </w:rPr>
            </w:pPr>
            <w:r w:rsidRPr="000D5882">
              <w:rPr>
                <w:rFonts w:ascii="Times New Roman" w:hAnsi="Times New Roman"/>
                <w:sz w:val="24"/>
                <w:szCs w:val="24"/>
              </w:rPr>
              <w:t xml:space="preserve">Опоры валов и осей. </w:t>
            </w:r>
          </w:p>
          <w:p w:rsidR="00A94EDE" w:rsidRDefault="006A4EC6" w:rsidP="00C3189C">
            <w:pPr>
              <w:spacing w:after="0" w:line="240" w:lineRule="auto"/>
              <w:rPr>
                <w:rFonts w:ascii="Times New Roman" w:hAnsi="Times New Roman"/>
                <w:sz w:val="24"/>
                <w:szCs w:val="24"/>
              </w:rPr>
            </w:pPr>
            <w:r w:rsidRPr="000D5882">
              <w:rPr>
                <w:rFonts w:ascii="Times New Roman" w:hAnsi="Times New Roman"/>
                <w:sz w:val="24"/>
                <w:szCs w:val="24"/>
              </w:rPr>
              <w:t xml:space="preserve">Подшипники скольжения, конструкции, достоинства и недостатки. </w:t>
            </w:r>
          </w:p>
          <w:p w:rsidR="00A94EDE" w:rsidRDefault="006A4EC6" w:rsidP="00C3189C">
            <w:pPr>
              <w:spacing w:after="0" w:line="240" w:lineRule="auto"/>
              <w:rPr>
                <w:rFonts w:ascii="Times New Roman" w:hAnsi="Times New Roman"/>
                <w:sz w:val="24"/>
                <w:szCs w:val="24"/>
              </w:rPr>
            </w:pPr>
            <w:r w:rsidRPr="000D5882">
              <w:rPr>
                <w:rFonts w:ascii="Times New Roman" w:hAnsi="Times New Roman"/>
                <w:sz w:val="24"/>
                <w:szCs w:val="24"/>
              </w:rPr>
              <w:t xml:space="preserve">Область при менения. </w:t>
            </w:r>
          </w:p>
          <w:p w:rsidR="00A94EDE" w:rsidRDefault="006A4EC6" w:rsidP="00C3189C">
            <w:pPr>
              <w:spacing w:after="0" w:line="240" w:lineRule="auto"/>
              <w:rPr>
                <w:rFonts w:ascii="Times New Roman" w:hAnsi="Times New Roman"/>
                <w:sz w:val="24"/>
                <w:szCs w:val="24"/>
              </w:rPr>
            </w:pPr>
            <w:r w:rsidRPr="000D5882">
              <w:rPr>
                <w:rFonts w:ascii="Times New Roman" w:hAnsi="Times New Roman"/>
                <w:sz w:val="24"/>
                <w:szCs w:val="24"/>
              </w:rPr>
              <w:t xml:space="preserve">Материалы и смазка подшипников скольжения. </w:t>
            </w:r>
          </w:p>
          <w:p w:rsidR="006A4EC6" w:rsidRPr="000D5882" w:rsidRDefault="006A4EC6" w:rsidP="00C3189C">
            <w:pPr>
              <w:spacing w:after="0" w:line="240" w:lineRule="auto"/>
              <w:rPr>
                <w:rFonts w:ascii="Times New Roman" w:hAnsi="Times New Roman"/>
                <w:sz w:val="24"/>
                <w:szCs w:val="24"/>
              </w:rPr>
            </w:pPr>
            <w:r w:rsidRPr="000D5882">
              <w:rPr>
                <w:rFonts w:ascii="Times New Roman" w:hAnsi="Times New Roman"/>
                <w:sz w:val="24"/>
                <w:szCs w:val="24"/>
              </w:rPr>
              <w:t>Расчет подшипников скольжения на износостойкость.</w:t>
            </w:r>
          </w:p>
          <w:p w:rsidR="006A4EC6" w:rsidRPr="000D5882" w:rsidRDefault="006A4EC6" w:rsidP="00C3189C">
            <w:pPr>
              <w:spacing w:after="0" w:line="240" w:lineRule="auto"/>
              <w:rPr>
                <w:rFonts w:ascii="Times New Roman" w:hAnsi="Times New Roman"/>
                <w:sz w:val="24"/>
                <w:szCs w:val="24"/>
              </w:rPr>
            </w:pPr>
            <w:r w:rsidRPr="000D5882">
              <w:rPr>
                <w:rFonts w:ascii="Times New Roman" w:hAnsi="Times New Roman"/>
                <w:sz w:val="24"/>
                <w:szCs w:val="24"/>
              </w:rPr>
              <w:t>Подшипники качения, устройство, достоинства и недостатки.</w:t>
            </w:r>
          </w:p>
          <w:p w:rsidR="006A4EC6" w:rsidRPr="000D5882" w:rsidRDefault="006A4EC6" w:rsidP="00C3189C">
            <w:pPr>
              <w:spacing w:after="0" w:line="240" w:lineRule="auto"/>
              <w:rPr>
                <w:rFonts w:ascii="Times New Roman" w:hAnsi="Times New Roman"/>
                <w:sz w:val="24"/>
                <w:szCs w:val="24"/>
              </w:rPr>
            </w:pPr>
            <w:r w:rsidRPr="000D5882">
              <w:rPr>
                <w:rFonts w:ascii="Times New Roman" w:hAnsi="Times New Roman"/>
                <w:sz w:val="24"/>
                <w:szCs w:val="24"/>
              </w:rPr>
              <w:t>Классификация подшипников качения по ГОСТ, основные типы, условные обозначения. Подбор подшипников качения.</w:t>
            </w:r>
          </w:p>
          <w:p w:rsidR="006A4EC6" w:rsidRPr="000D5882" w:rsidRDefault="006A4EC6" w:rsidP="00C3189C">
            <w:pPr>
              <w:spacing w:after="0" w:line="240" w:lineRule="auto"/>
              <w:rPr>
                <w:rFonts w:ascii="Times New Roman" w:hAnsi="Times New Roman"/>
                <w:sz w:val="24"/>
                <w:szCs w:val="24"/>
              </w:rPr>
            </w:pPr>
            <w:r w:rsidRPr="000D5882">
              <w:rPr>
                <w:rFonts w:ascii="Times New Roman" w:hAnsi="Times New Roman"/>
                <w:sz w:val="24"/>
                <w:szCs w:val="24"/>
              </w:rPr>
              <w:t>Краткие сведения о конструировании подшипниковых узлов</w:t>
            </w:r>
          </w:p>
        </w:tc>
        <w:tc>
          <w:tcPr>
            <w:tcW w:w="1279" w:type="dxa"/>
            <w:vMerge/>
            <w:tcBorders>
              <w:left w:val="single" w:sz="4" w:space="0" w:color="000000"/>
              <w:bottom w:val="single" w:sz="4" w:space="0" w:color="000000"/>
              <w:right w:val="single" w:sz="4" w:space="0" w:color="000000"/>
            </w:tcBorders>
            <w:hideMark/>
          </w:tcPr>
          <w:p w:rsidR="006A4EC6" w:rsidRPr="00C55367" w:rsidRDefault="006A4EC6" w:rsidP="003C4B9C">
            <w:pPr>
              <w:widowControl w:val="0"/>
              <w:autoSpaceDE w:val="0"/>
              <w:autoSpaceDN w:val="0"/>
              <w:spacing w:after="0" w:line="240" w:lineRule="auto"/>
              <w:jc w:val="center"/>
              <w:rPr>
                <w:rFonts w:ascii="Times New Roman" w:eastAsia="Times New Roman" w:hAnsi="Times New Roman"/>
                <w:b/>
                <w:sz w:val="24"/>
                <w:szCs w:val="24"/>
              </w:rPr>
            </w:pPr>
          </w:p>
        </w:tc>
        <w:tc>
          <w:tcPr>
            <w:tcW w:w="1555" w:type="dxa"/>
            <w:vMerge/>
            <w:tcBorders>
              <w:left w:val="single" w:sz="4" w:space="0" w:color="000000"/>
              <w:right w:val="single" w:sz="4" w:space="0" w:color="000000"/>
            </w:tcBorders>
            <w:hideMark/>
          </w:tcPr>
          <w:p w:rsidR="006A4EC6" w:rsidRPr="00C55367" w:rsidRDefault="006A4EC6" w:rsidP="00C3189C">
            <w:pPr>
              <w:widowControl w:val="0"/>
              <w:autoSpaceDE w:val="0"/>
              <w:autoSpaceDN w:val="0"/>
              <w:spacing w:after="0" w:line="240" w:lineRule="auto"/>
              <w:rPr>
                <w:rFonts w:ascii="Times New Roman" w:eastAsia="Times New Roman" w:hAnsi="Times New Roman"/>
                <w:sz w:val="24"/>
                <w:szCs w:val="24"/>
              </w:rPr>
            </w:pPr>
          </w:p>
        </w:tc>
      </w:tr>
      <w:tr w:rsidR="006A4EC6" w:rsidRPr="00C55367" w:rsidTr="001672BB">
        <w:trPr>
          <w:trHeight w:val="317"/>
        </w:trPr>
        <w:tc>
          <w:tcPr>
            <w:tcW w:w="2943" w:type="dxa"/>
            <w:vMerge/>
            <w:tcBorders>
              <w:left w:val="single" w:sz="4" w:space="0" w:color="000000"/>
              <w:right w:val="single" w:sz="4" w:space="0" w:color="000000"/>
            </w:tcBorders>
            <w:hideMark/>
          </w:tcPr>
          <w:p w:rsidR="006A4EC6" w:rsidRPr="00C55367" w:rsidRDefault="006A4EC6"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6A4EC6" w:rsidRPr="00C91BC6" w:rsidRDefault="006A4EC6" w:rsidP="003220A6">
            <w:pPr>
              <w:spacing w:after="0" w:line="240" w:lineRule="auto"/>
              <w:rPr>
                <w:rFonts w:ascii="Times New Roman" w:hAnsi="Times New Roman"/>
                <w:b/>
                <w:sz w:val="24"/>
                <w:szCs w:val="24"/>
              </w:rPr>
            </w:pPr>
            <w:r w:rsidRPr="00C91BC6">
              <w:rPr>
                <w:rFonts w:ascii="Times New Roman" w:hAnsi="Times New Roman"/>
                <w:b/>
                <w:sz w:val="24"/>
                <w:szCs w:val="24"/>
              </w:rPr>
              <w:t>В том числе практических занятий:</w:t>
            </w:r>
          </w:p>
        </w:tc>
        <w:tc>
          <w:tcPr>
            <w:tcW w:w="1279" w:type="dxa"/>
            <w:tcBorders>
              <w:left w:val="single" w:sz="4" w:space="0" w:color="000000"/>
              <w:bottom w:val="single" w:sz="4" w:space="0" w:color="000000"/>
              <w:right w:val="single" w:sz="4" w:space="0" w:color="000000"/>
            </w:tcBorders>
            <w:hideMark/>
          </w:tcPr>
          <w:p w:rsidR="006A4EC6" w:rsidRPr="00C55367" w:rsidRDefault="006A4EC6"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p>
        </w:tc>
        <w:tc>
          <w:tcPr>
            <w:tcW w:w="1555" w:type="dxa"/>
            <w:vMerge/>
            <w:tcBorders>
              <w:left w:val="single" w:sz="4" w:space="0" w:color="000000"/>
              <w:right w:val="single" w:sz="4" w:space="0" w:color="000000"/>
            </w:tcBorders>
            <w:hideMark/>
          </w:tcPr>
          <w:p w:rsidR="006A4EC6" w:rsidRPr="00C55367" w:rsidRDefault="006A4EC6" w:rsidP="00C3189C">
            <w:pPr>
              <w:widowControl w:val="0"/>
              <w:autoSpaceDE w:val="0"/>
              <w:autoSpaceDN w:val="0"/>
              <w:spacing w:after="0" w:line="240" w:lineRule="auto"/>
              <w:rPr>
                <w:rFonts w:ascii="Times New Roman" w:eastAsia="Times New Roman" w:hAnsi="Times New Roman"/>
                <w:sz w:val="24"/>
                <w:szCs w:val="24"/>
              </w:rPr>
            </w:pPr>
          </w:p>
        </w:tc>
      </w:tr>
      <w:tr w:rsidR="006A4EC6" w:rsidRPr="00C55367" w:rsidTr="006A4EC6">
        <w:trPr>
          <w:trHeight w:val="559"/>
        </w:trPr>
        <w:tc>
          <w:tcPr>
            <w:tcW w:w="2943" w:type="dxa"/>
            <w:vMerge/>
            <w:tcBorders>
              <w:left w:val="single" w:sz="4" w:space="0" w:color="000000"/>
              <w:right w:val="single" w:sz="4" w:space="0" w:color="000000"/>
            </w:tcBorders>
            <w:hideMark/>
          </w:tcPr>
          <w:p w:rsidR="006A4EC6" w:rsidRPr="00C55367" w:rsidRDefault="006A4EC6"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6A4EC6" w:rsidRPr="000D5882" w:rsidRDefault="006A4EC6" w:rsidP="003220A6">
            <w:pPr>
              <w:spacing w:after="0" w:line="240" w:lineRule="auto"/>
              <w:rPr>
                <w:rFonts w:ascii="Times New Roman" w:hAnsi="Times New Roman"/>
                <w:sz w:val="24"/>
                <w:szCs w:val="24"/>
              </w:rPr>
            </w:pPr>
            <w:r w:rsidRPr="00A15ECB">
              <w:rPr>
                <w:rFonts w:ascii="Times New Roman" w:hAnsi="Times New Roman"/>
                <w:b/>
                <w:bCs/>
                <w:sz w:val="24"/>
                <w:szCs w:val="24"/>
              </w:rPr>
              <w:t>Практическая работа №</w:t>
            </w:r>
            <w:r w:rsidR="00564371">
              <w:rPr>
                <w:rFonts w:ascii="Times New Roman" w:hAnsi="Times New Roman"/>
                <w:b/>
                <w:bCs/>
                <w:sz w:val="24"/>
                <w:szCs w:val="24"/>
              </w:rPr>
              <w:t>16</w:t>
            </w:r>
            <w:r>
              <w:rPr>
                <w:rFonts w:ascii="Times New Roman" w:hAnsi="Times New Roman"/>
                <w:b/>
                <w:bCs/>
                <w:sz w:val="24"/>
                <w:szCs w:val="24"/>
              </w:rPr>
              <w:t xml:space="preserve">. </w:t>
            </w:r>
            <w:r w:rsidRPr="000D5882">
              <w:rPr>
                <w:rFonts w:ascii="Times New Roman" w:hAnsi="Times New Roman"/>
                <w:sz w:val="24"/>
                <w:szCs w:val="24"/>
              </w:rPr>
              <w:t>Подбор и расчет подшипников качения по динамической грузоподъемности и долговечности</w:t>
            </w:r>
          </w:p>
        </w:tc>
        <w:tc>
          <w:tcPr>
            <w:tcW w:w="1279" w:type="dxa"/>
            <w:tcBorders>
              <w:left w:val="single" w:sz="4" w:space="0" w:color="000000"/>
              <w:bottom w:val="single" w:sz="4" w:space="0" w:color="000000"/>
              <w:right w:val="single" w:sz="4" w:space="0" w:color="000000"/>
            </w:tcBorders>
            <w:hideMark/>
          </w:tcPr>
          <w:p w:rsidR="006A4EC6" w:rsidRPr="006A4EC6" w:rsidRDefault="006A4EC6" w:rsidP="006A4EC6">
            <w:pPr>
              <w:widowControl w:val="0"/>
              <w:autoSpaceDE w:val="0"/>
              <w:autoSpaceDN w:val="0"/>
              <w:spacing w:after="0" w:line="240" w:lineRule="auto"/>
              <w:rPr>
                <w:rFonts w:ascii="Times New Roman" w:eastAsia="Times New Roman" w:hAnsi="Times New Roman"/>
                <w:sz w:val="24"/>
                <w:szCs w:val="24"/>
              </w:rPr>
            </w:pPr>
            <w:r w:rsidRPr="006A4EC6">
              <w:rPr>
                <w:rFonts w:ascii="Times New Roman" w:eastAsia="Times New Roman" w:hAnsi="Times New Roman"/>
                <w:sz w:val="24"/>
                <w:szCs w:val="24"/>
              </w:rPr>
              <w:t>1</w:t>
            </w:r>
          </w:p>
        </w:tc>
        <w:tc>
          <w:tcPr>
            <w:tcW w:w="1555" w:type="dxa"/>
            <w:vMerge/>
            <w:tcBorders>
              <w:left w:val="single" w:sz="4" w:space="0" w:color="000000"/>
              <w:right w:val="single" w:sz="4" w:space="0" w:color="000000"/>
            </w:tcBorders>
            <w:hideMark/>
          </w:tcPr>
          <w:p w:rsidR="006A4EC6" w:rsidRPr="00C55367" w:rsidRDefault="006A4EC6" w:rsidP="00C3189C">
            <w:pPr>
              <w:widowControl w:val="0"/>
              <w:autoSpaceDE w:val="0"/>
              <w:autoSpaceDN w:val="0"/>
              <w:spacing w:after="0" w:line="240" w:lineRule="auto"/>
              <w:rPr>
                <w:rFonts w:ascii="Times New Roman" w:eastAsia="Times New Roman" w:hAnsi="Times New Roman"/>
                <w:sz w:val="24"/>
                <w:szCs w:val="24"/>
              </w:rPr>
            </w:pPr>
          </w:p>
        </w:tc>
      </w:tr>
      <w:tr w:rsidR="001672BB" w:rsidRPr="00C55367" w:rsidTr="00875B22">
        <w:trPr>
          <w:trHeight w:val="239"/>
        </w:trPr>
        <w:tc>
          <w:tcPr>
            <w:tcW w:w="2943" w:type="dxa"/>
            <w:vMerge w:val="restart"/>
            <w:tcBorders>
              <w:top w:val="single" w:sz="4" w:space="0" w:color="000000"/>
              <w:left w:val="single" w:sz="4" w:space="0" w:color="000000"/>
              <w:right w:val="single" w:sz="4" w:space="0" w:color="000000"/>
            </w:tcBorders>
            <w:hideMark/>
          </w:tcPr>
          <w:p w:rsidR="001672BB" w:rsidRPr="00C55367" w:rsidRDefault="001672BB" w:rsidP="00C3189C">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lastRenderedPageBreak/>
              <w:t>Тема 3.8. Муфты. Соеди нения деталей машин.</w:t>
            </w:r>
          </w:p>
        </w:tc>
        <w:tc>
          <w:tcPr>
            <w:tcW w:w="9512" w:type="dxa"/>
            <w:tcBorders>
              <w:top w:val="single" w:sz="4" w:space="0" w:color="000000"/>
              <w:left w:val="single" w:sz="4" w:space="0" w:color="000000"/>
              <w:bottom w:val="single" w:sz="4" w:space="0" w:color="000000"/>
              <w:right w:val="single" w:sz="4" w:space="0" w:color="000000"/>
            </w:tcBorders>
            <w:hideMark/>
          </w:tcPr>
          <w:p w:rsidR="001672BB" w:rsidRPr="00D54E40" w:rsidRDefault="001672BB" w:rsidP="00C3189C">
            <w:pPr>
              <w:spacing w:after="0" w:line="240" w:lineRule="auto"/>
              <w:rPr>
                <w:rFonts w:ascii="Times New Roman" w:hAnsi="Times New Roman"/>
                <w:b/>
                <w:sz w:val="24"/>
                <w:szCs w:val="24"/>
              </w:rPr>
            </w:pPr>
            <w:r w:rsidRPr="00D54E40">
              <w:rPr>
                <w:rFonts w:ascii="Times New Roman" w:hAnsi="Times New Roman"/>
                <w:b/>
                <w:sz w:val="24"/>
                <w:szCs w:val="24"/>
              </w:rPr>
              <w:t>Содержание учебного материала:</w:t>
            </w:r>
          </w:p>
        </w:tc>
        <w:tc>
          <w:tcPr>
            <w:tcW w:w="1279" w:type="dxa"/>
            <w:vMerge w:val="restart"/>
            <w:tcBorders>
              <w:top w:val="single" w:sz="4" w:space="0" w:color="000000"/>
              <w:left w:val="single" w:sz="4" w:space="0" w:color="000000"/>
              <w:right w:val="single" w:sz="4" w:space="0" w:color="000000"/>
            </w:tcBorders>
            <w:hideMark/>
          </w:tcPr>
          <w:p w:rsidR="001672BB" w:rsidRPr="00C55367" w:rsidRDefault="001672BB" w:rsidP="003C4B9C">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55" w:type="dxa"/>
            <w:vMerge w:val="restart"/>
            <w:tcBorders>
              <w:top w:val="single" w:sz="4" w:space="0" w:color="000000"/>
              <w:left w:val="single" w:sz="4" w:space="0" w:color="000000"/>
              <w:right w:val="single" w:sz="4" w:space="0" w:color="000000"/>
            </w:tcBorders>
            <w:hideMark/>
          </w:tcPr>
          <w:p w:rsidR="001672BB"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rsidR="001672BB"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rsidR="001672BB" w:rsidRPr="00C55367" w:rsidRDefault="001672BB" w:rsidP="00C3189C">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1672BB" w:rsidRPr="00C55367" w:rsidTr="00875B22">
        <w:trPr>
          <w:trHeight w:val="276"/>
        </w:trPr>
        <w:tc>
          <w:tcPr>
            <w:tcW w:w="2943" w:type="dxa"/>
            <w:vMerge/>
            <w:tcBorders>
              <w:left w:val="single" w:sz="4" w:space="0" w:color="000000"/>
              <w:right w:val="single" w:sz="4" w:space="0" w:color="000000"/>
            </w:tcBorders>
            <w:hideMark/>
          </w:tcPr>
          <w:p w:rsidR="001672BB" w:rsidRPr="00C55367" w:rsidRDefault="001672BB"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1672BB" w:rsidRPr="000D5882"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 xml:space="preserve">Муфты, их назначение и краткая классификация. </w:t>
            </w:r>
          </w:p>
          <w:p w:rsidR="001672BB" w:rsidRPr="000D5882"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Основные типы глухих, жестких, упругих, самоуправляемых муфт.</w:t>
            </w:r>
          </w:p>
          <w:p w:rsidR="001672BB" w:rsidRPr="000D5882"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Краткие сведения о выборе и расчете муфт.</w:t>
            </w:r>
          </w:p>
          <w:p w:rsidR="001672BB" w:rsidRPr="000D5882"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Общие сведения о разъемных и неразъемных соединениях.</w:t>
            </w:r>
          </w:p>
          <w:p w:rsidR="001672BB" w:rsidRPr="000D5882"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Конструктивные формы резьбовых соединений.</w:t>
            </w:r>
          </w:p>
          <w:p w:rsidR="001672BB" w:rsidRPr="000D5882"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Шпоночные соединения, достоинства и недостатки, разновидности. Расчет шпоночных соединений.</w:t>
            </w:r>
          </w:p>
          <w:p w:rsidR="001672BB" w:rsidRPr="000D5882"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Шлицевые соединения, достоинства и недостатки, разновидности. Расчет шлице вых соединений.</w:t>
            </w:r>
          </w:p>
          <w:p w:rsidR="001672BB" w:rsidRPr="000D5882"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Общие сведения о сварных, клеевых соединениях, достоинства и недостатки. Рас чет сварных и клеевых соединений.</w:t>
            </w:r>
          </w:p>
          <w:p w:rsidR="001672BB" w:rsidRPr="000D5882" w:rsidRDefault="001672BB" w:rsidP="00C3189C">
            <w:pPr>
              <w:spacing w:after="0" w:line="240" w:lineRule="auto"/>
              <w:rPr>
                <w:rFonts w:ascii="Times New Roman" w:hAnsi="Times New Roman"/>
                <w:sz w:val="24"/>
                <w:szCs w:val="24"/>
              </w:rPr>
            </w:pPr>
            <w:r w:rsidRPr="000D5882">
              <w:rPr>
                <w:rFonts w:ascii="Times New Roman" w:hAnsi="Times New Roman"/>
                <w:sz w:val="24"/>
                <w:szCs w:val="24"/>
              </w:rPr>
              <w:t>Заклепочные соединения, классификация, типы заклепок, расчет. Соединение с натягом. Расчет на прочность</w:t>
            </w:r>
          </w:p>
        </w:tc>
        <w:tc>
          <w:tcPr>
            <w:tcW w:w="1279" w:type="dxa"/>
            <w:vMerge/>
            <w:tcBorders>
              <w:left w:val="single" w:sz="4" w:space="0" w:color="000000"/>
              <w:bottom w:val="single" w:sz="4" w:space="0" w:color="000000"/>
              <w:right w:val="single" w:sz="4" w:space="0" w:color="000000"/>
            </w:tcBorders>
            <w:hideMark/>
          </w:tcPr>
          <w:p w:rsidR="001672BB" w:rsidRPr="00C55367" w:rsidRDefault="001672BB" w:rsidP="00C3189C">
            <w:pPr>
              <w:widowControl w:val="0"/>
              <w:autoSpaceDE w:val="0"/>
              <w:autoSpaceDN w:val="0"/>
              <w:spacing w:after="0" w:line="240" w:lineRule="auto"/>
              <w:rPr>
                <w:rFonts w:ascii="Times New Roman" w:eastAsia="Times New Roman" w:hAnsi="Times New Roman"/>
                <w:b/>
                <w:sz w:val="24"/>
                <w:szCs w:val="24"/>
              </w:rPr>
            </w:pPr>
          </w:p>
        </w:tc>
        <w:tc>
          <w:tcPr>
            <w:tcW w:w="1555" w:type="dxa"/>
            <w:vMerge/>
            <w:tcBorders>
              <w:left w:val="single" w:sz="4" w:space="0" w:color="000000"/>
              <w:right w:val="single" w:sz="4" w:space="0" w:color="000000"/>
            </w:tcBorders>
            <w:hideMark/>
          </w:tcPr>
          <w:p w:rsidR="001672BB" w:rsidRPr="00C55367" w:rsidRDefault="001672BB" w:rsidP="00C3189C">
            <w:pPr>
              <w:widowControl w:val="0"/>
              <w:autoSpaceDE w:val="0"/>
              <w:autoSpaceDN w:val="0"/>
              <w:spacing w:after="0" w:line="240" w:lineRule="auto"/>
              <w:rPr>
                <w:rFonts w:ascii="Times New Roman" w:eastAsia="Times New Roman" w:hAnsi="Times New Roman"/>
                <w:sz w:val="24"/>
                <w:szCs w:val="24"/>
              </w:rPr>
            </w:pPr>
          </w:p>
        </w:tc>
      </w:tr>
      <w:tr w:rsidR="001672BB" w:rsidRPr="00C55367" w:rsidTr="00875B22">
        <w:trPr>
          <w:trHeight w:val="289"/>
        </w:trPr>
        <w:tc>
          <w:tcPr>
            <w:tcW w:w="2943" w:type="dxa"/>
            <w:vMerge/>
            <w:tcBorders>
              <w:left w:val="single" w:sz="4" w:space="0" w:color="000000"/>
              <w:right w:val="single" w:sz="4" w:space="0" w:color="000000"/>
            </w:tcBorders>
            <w:hideMark/>
          </w:tcPr>
          <w:p w:rsidR="001672BB" w:rsidRPr="00C55367" w:rsidRDefault="001672BB"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1672BB" w:rsidRPr="00D033FE" w:rsidRDefault="001672BB" w:rsidP="00C3189C">
            <w:pPr>
              <w:spacing w:after="0" w:line="240" w:lineRule="auto"/>
              <w:rPr>
                <w:rFonts w:ascii="Times New Roman" w:hAnsi="Times New Roman"/>
                <w:b/>
                <w:sz w:val="24"/>
                <w:szCs w:val="24"/>
              </w:rPr>
            </w:pPr>
            <w:r w:rsidRPr="00D033FE">
              <w:rPr>
                <w:rFonts w:ascii="Times New Roman" w:hAnsi="Times New Roman"/>
                <w:b/>
                <w:sz w:val="24"/>
                <w:szCs w:val="24"/>
              </w:rPr>
              <w:t>В том числе практических занятий:</w:t>
            </w:r>
          </w:p>
        </w:tc>
        <w:tc>
          <w:tcPr>
            <w:tcW w:w="1279" w:type="dxa"/>
            <w:tcBorders>
              <w:top w:val="single" w:sz="4" w:space="0" w:color="000000"/>
              <w:left w:val="single" w:sz="4" w:space="0" w:color="000000"/>
              <w:bottom w:val="single" w:sz="4" w:space="0" w:color="000000"/>
              <w:right w:val="single" w:sz="4" w:space="0" w:color="000000"/>
            </w:tcBorders>
            <w:hideMark/>
          </w:tcPr>
          <w:p w:rsidR="001672BB" w:rsidRPr="003C4B9C" w:rsidRDefault="001672BB" w:rsidP="003C4B9C">
            <w:pPr>
              <w:widowControl w:val="0"/>
              <w:autoSpaceDE w:val="0"/>
              <w:autoSpaceDN w:val="0"/>
              <w:spacing w:after="0" w:line="240" w:lineRule="auto"/>
              <w:jc w:val="center"/>
              <w:rPr>
                <w:rFonts w:ascii="Times New Roman" w:eastAsia="Times New Roman" w:hAnsi="Times New Roman"/>
                <w:b/>
                <w:sz w:val="24"/>
                <w:szCs w:val="24"/>
              </w:rPr>
            </w:pPr>
            <w:r w:rsidRPr="003C4B9C">
              <w:rPr>
                <w:rFonts w:ascii="Times New Roman" w:eastAsia="Times New Roman" w:hAnsi="Times New Roman"/>
                <w:b/>
                <w:sz w:val="24"/>
                <w:szCs w:val="24"/>
              </w:rPr>
              <w:t>1</w:t>
            </w:r>
          </w:p>
        </w:tc>
        <w:tc>
          <w:tcPr>
            <w:tcW w:w="1555" w:type="dxa"/>
            <w:vMerge/>
            <w:tcBorders>
              <w:left w:val="single" w:sz="4" w:space="0" w:color="000000"/>
              <w:right w:val="single" w:sz="4" w:space="0" w:color="000000"/>
            </w:tcBorders>
            <w:hideMark/>
          </w:tcPr>
          <w:p w:rsidR="001672BB" w:rsidRPr="00C55367" w:rsidRDefault="001672BB" w:rsidP="00C3189C">
            <w:pPr>
              <w:widowControl w:val="0"/>
              <w:autoSpaceDE w:val="0"/>
              <w:autoSpaceDN w:val="0"/>
              <w:spacing w:after="0" w:line="240" w:lineRule="auto"/>
              <w:rPr>
                <w:rFonts w:ascii="Times New Roman" w:eastAsia="Times New Roman" w:hAnsi="Times New Roman"/>
                <w:sz w:val="24"/>
                <w:szCs w:val="24"/>
              </w:rPr>
            </w:pPr>
          </w:p>
        </w:tc>
      </w:tr>
      <w:tr w:rsidR="001672BB" w:rsidRPr="00C55367" w:rsidTr="00875B22">
        <w:trPr>
          <w:trHeight w:val="276"/>
        </w:trPr>
        <w:tc>
          <w:tcPr>
            <w:tcW w:w="2943" w:type="dxa"/>
            <w:vMerge/>
            <w:tcBorders>
              <w:left w:val="single" w:sz="4" w:space="0" w:color="000000"/>
              <w:bottom w:val="single" w:sz="4" w:space="0" w:color="000000"/>
              <w:right w:val="single" w:sz="4" w:space="0" w:color="000000"/>
            </w:tcBorders>
            <w:hideMark/>
          </w:tcPr>
          <w:p w:rsidR="001672BB" w:rsidRPr="00C55367" w:rsidRDefault="001672BB" w:rsidP="00C3189C">
            <w:pPr>
              <w:widowControl w:val="0"/>
              <w:autoSpaceDE w:val="0"/>
              <w:autoSpaceDN w:val="0"/>
              <w:spacing w:after="0" w:line="240" w:lineRule="auto"/>
              <w:rPr>
                <w:rFonts w:ascii="Times New Roman" w:eastAsia="Times New Roman" w:hAnsi="Times New Roman"/>
                <w:b/>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1672BB" w:rsidRPr="000D5882" w:rsidRDefault="001672BB" w:rsidP="00C3189C">
            <w:pPr>
              <w:spacing w:after="0" w:line="240" w:lineRule="auto"/>
              <w:rPr>
                <w:rFonts w:ascii="Times New Roman" w:hAnsi="Times New Roman"/>
                <w:sz w:val="24"/>
                <w:szCs w:val="24"/>
              </w:rPr>
            </w:pPr>
            <w:r w:rsidRPr="00A15ECB">
              <w:rPr>
                <w:rFonts w:ascii="Times New Roman" w:hAnsi="Times New Roman"/>
                <w:b/>
                <w:bCs/>
                <w:sz w:val="24"/>
                <w:szCs w:val="24"/>
              </w:rPr>
              <w:t>Практическая работа №</w:t>
            </w:r>
            <w:r w:rsidR="00564371">
              <w:rPr>
                <w:rFonts w:ascii="Times New Roman" w:hAnsi="Times New Roman"/>
                <w:b/>
                <w:bCs/>
                <w:sz w:val="24"/>
                <w:szCs w:val="24"/>
              </w:rPr>
              <w:t>17</w:t>
            </w:r>
            <w:r>
              <w:rPr>
                <w:rFonts w:ascii="Times New Roman" w:hAnsi="Times New Roman"/>
                <w:b/>
                <w:bCs/>
                <w:sz w:val="24"/>
                <w:szCs w:val="24"/>
              </w:rPr>
              <w:t xml:space="preserve">. </w:t>
            </w:r>
            <w:r w:rsidRPr="000D5882">
              <w:rPr>
                <w:rFonts w:ascii="Times New Roman" w:hAnsi="Times New Roman"/>
                <w:sz w:val="24"/>
                <w:szCs w:val="24"/>
              </w:rPr>
              <w:t>Расчет шпоночных и шлицевых соединений на прочность.</w:t>
            </w:r>
          </w:p>
        </w:tc>
        <w:tc>
          <w:tcPr>
            <w:tcW w:w="1279" w:type="dxa"/>
            <w:tcBorders>
              <w:top w:val="single" w:sz="4" w:space="0" w:color="000000"/>
              <w:left w:val="single" w:sz="4" w:space="0" w:color="000000"/>
              <w:bottom w:val="single" w:sz="4" w:space="0" w:color="000000"/>
              <w:right w:val="single" w:sz="4" w:space="0" w:color="000000"/>
            </w:tcBorders>
            <w:hideMark/>
          </w:tcPr>
          <w:p w:rsidR="001672BB" w:rsidRPr="00800F79" w:rsidRDefault="001672BB" w:rsidP="00800F79">
            <w:pPr>
              <w:widowControl w:val="0"/>
              <w:autoSpaceDE w:val="0"/>
              <w:autoSpaceDN w:val="0"/>
              <w:spacing w:after="0" w:line="240" w:lineRule="auto"/>
              <w:rPr>
                <w:rFonts w:ascii="Times New Roman" w:eastAsia="Times New Roman" w:hAnsi="Times New Roman"/>
                <w:sz w:val="24"/>
                <w:szCs w:val="24"/>
              </w:rPr>
            </w:pPr>
            <w:r w:rsidRPr="00800F79">
              <w:rPr>
                <w:rFonts w:ascii="Times New Roman" w:eastAsia="Times New Roman" w:hAnsi="Times New Roman"/>
                <w:sz w:val="24"/>
                <w:szCs w:val="24"/>
              </w:rPr>
              <w:t>1</w:t>
            </w:r>
          </w:p>
        </w:tc>
        <w:tc>
          <w:tcPr>
            <w:tcW w:w="1555" w:type="dxa"/>
            <w:vMerge/>
            <w:tcBorders>
              <w:left w:val="single" w:sz="4" w:space="0" w:color="000000"/>
              <w:bottom w:val="single" w:sz="4" w:space="0" w:color="000000"/>
              <w:right w:val="single" w:sz="4" w:space="0" w:color="000000"/>
            </w:tcBorders>
            <w:hideMark/>
          </w:tcPr>
          <w:p w:rsidR="001672BB" w:rsidRPr="00C55367" w:rsidRDefault="001672BB" w:rsidP="00C3189C">
            <w:pPr>
              <w:widowControl w:val="0"/>
              <w:autoSpaceDE w:val="0"/>
              <w:autoSpaceDN w:val="0"/>
              <w:spacing w:after="0" w:line="240" w:lineRule="auto"/>
              <w:rPr>
                <w:rFonts w:ascii="Times New Roman" w:eastAsia="Times New Roman" w:hAnsi="Times New Roman"/>
                <w:sz w:val="24"/>
                <w:szCs w:val="24"/>
              </w:rPr>
            </w:pPr>
          </w:p>
        </w:tc>
      </w:tr>
      <w:tr w:rsidR="001672BB" w:rsidRPr="00C55367" w:rsidTr="00875B22">
        <w:trPr>
          <w:trHeight w:val="316"/>
        </w:trPr>
        <w:tc>
          <w:tcPr>
            <w:tcW w:w="2943" w:type="dxa"/>
            <w:tcBorders>
              <w:top w:val="single" w:sz="4" w:space="0" w:color="000000"/>
              <w:left w:val="single" w:sz="4" w:space="0" w:color="000000"/>
              <w:bottom w:val="single" w:sz="4" w:space="0" w:color="000000"/>
              <w:right w:val="single" w:sz="4" w:space="0" w:color="000000"/>
            </w:tcBorders>
            <w:vAlign w:val="center"/>
            <w:hideMark/>
          </w:tcPr>
          <w:p w:rsidR="001672BB" w:rsidRPr="003C4B9C" w:rsidRDefault="001672BB" w:rsidP="00C3189C">
            <w:pPr>
              <w:spacing w:after="0" w:line="240" w:lineRule="auto"/>
              <w:rPr>
                <w:rFonts w:ascii="Times New Roman" w:hAnsi="Times New Roman"/>
                <w:b/>
              </w:rPr>
            </w:pPr>
            <w:r w:rsidRPr="003C4B9C">
              <w:rPr>
                <w:rFonts w:ascii="Times New Roman" w:hAnsi="Times New Roman"/>
                <w:b/>
              </w:rPr>
              <w:t xml:space="preserve">Итоговый контроль </w:t>
            </w:r>
          </w:p>
        </w:tc>
        <w:tc>
          <w:tcPr>
            <w:tcW w:w="9512" w:type="dxa"/>
            <w:tcBorders>
              <w:top w:val="single" w:sz="4" w:space="0" w:color="000000"/>
              <w:left w:val="single" w:sz="4" w:space="0" w:color="000000"/>
              <w:bottom w:val="single" w:sz="4" w:space="0" w:color="000000"/>
              <w:right w:val="single" w:sz="4" w:space="0" w:color="000000"/>
            </w:tcBorders>
            <w:vAlign w:val="center"/>
          </w:tcPr>
          <w:p w:rsidR="001672BB" w:rsidRPr="003C4B9C" w:rsidRDefault="001672BB" w:rsidP="00C3189C">
            <w:pPr>
              <w:spacing w:after="0" w:line="240" w:lineRule="auto"/>
              <w:rPr>
                <w:rFonts w:ascii="Times New Roman" w:hAnsi="Times New Roman"/>
                <w:sz w:val="24"/>
                <w:szCs w:val="24"/>
              </w:rPr>
            </w:pPr>
            <w:r w:rsidRPr="003C4B9C">
              <w:rPr>
                <w:rFonts w:ascii="Times New Roman" w:hAnsi="Times New Roman"/>
                <w:sz w:val="24"/>
                <w:szCs w:val="24"/>
              </w:rPr>
              <w:t xml:space="preserve">Компьютерное тестирование </w:t>
            </w:r>
          </w:p>
        </w:tc>
        <w:tc>
          <w:tcPr>
            <w:tcW w:w="1279" w:type="dxa"/>
            <w:tcBorders>
              <w:top w:val="single" w:sz="4" w:space="0" w:color="000000"/>
              <w:left w:val="single" w:sz="4" w:space="0" w:color="000000"/>
              <w:bottom w:val="single" w:sz="4" w:space="0" w:color="000000"/>
              <w:right w:val="single" w:sz="4" w:space="0" w:color="000000"/>
            </w:tcBorders>
            <w:hideMark/>
          </w:tcPr>
          <w:p w:rsidR="001672BB" w:rsidRPr="00800F79" w:rsidRDefault="001672BB" w:rsidP="003C4B9C">
            <w:pPr>
              <w:spacing w:after="0" w:line="240" w:lineRule="auto"/>
              <w:jc w:val="center"/>
              <w:rPr>
                <w:rFonts w:ascii="Times New Roman" w:hAnsi="Times New Roman"/>
                <w:b/>
              </w:rPr>
            </w:pPr>
            <w:r w:rsidRPr="00800F79">
              <w:rPr>
                <w:rFonts w:ascii="Times New Roman" w:hAnsi="Times New Roman"/>
                <w:b/>
              </w:rPr>
              <w:t>2</w:t>
            </w:r>
          </w:p>
        </w:tc>
        <w:tc>
          <w:tcPr>
            <w:tcW w:w="1555" w:type="dxa"/>
            <w:tcBorders>
              <w:top w:val="single" w:sz="4" w:space="0" w:color="000000"/>
              <w:left w:val="single" w:sz="4" w:space="0" w:color="000000"/>
              <w:bottom w:val="single" w:sz="4" w:space="0" w:color="000000"/>
              <w:right w:val="single" w:sz="4" w:space="0" w:color="000000"/>
            </w:tcBorders>
          </w:tcPr>
          <w:p w:rsidR="001672BB" w:rsidRPr="00213660" w:rsidRDefault="001672BB" w:rsidP="00C3189C">
            <w:pPr>
              <w:widowControl w:val="0"/>
              <w:autoSpaceDE w:val="0"/>
              <w:autoSpaceDN w:val="0"/>
              <w:spacing w:after="0" w:line="240" w:lineRule="auto"/>
              <w:rPr>
                <w:rFonts w:ascii="Times New Roman" w:eastAsia="Times New Roman" w:hAnsi="Times New Roman"/>
                <w:color w:val="FF0000"/>
                <w:sz w:val="24"/>
                <w:szCs w:val="24"/>
                <w:lang w:val="en-US"/>
              </w:rPr>
            </w:pPr>
          </w:p>
        </w:tc>
      </w:tr>
      <w:tr w:rsidR="001672BB" w:rsidRPr="00C55367" w:rsidTr="00875B22">
        <w:trPr>
          <w:trHeight w:val="316"/>
        </w:trPr>
        <w:tc>
          <w:tcPr>
            <w:tcW w:w="12455" w:type="dxa"/>
            <w:gridSpan w:val="2"/>
            <w:tcBorders>
              <w:top w:val="single" w:sz="4" w:space="0" w:color="000000"/>
              <w:left w:val="single" w:sz="4" w:space="0" w:color="000000"/>
              <w:bottom w:val="single" w:sz="4" w:space="0" w:color="000000"/>
              <w:right w:val="single" w:sz="4" w:space="0" w:color="000000"/>
            </w:tcBorders>
            <w:vAlign w:val="center"/>
            <w:hideMark/>
          </w:tcPr>
          <w:p w:rsidR="001672BB" w:rsidRPr="00AB3609" w:rsidRDefault="001672BB" w:rsidP="00213660">
            <w:pPr>
              <w:spacing w:after="0" w:line="240" w:lineRule="auto"/>
              <w:rPr>
                <w:rFonts w:ascii="Times New Roman" w:hAnsi="Times New Roman"/>
                <w:b/>
              </w:rPr>
            </w:pPr>
            <w:r>
              <w:rPr>
                <w:rFonts w:ascii="Times New Roman" w:hAnsi="Times New Roman"/>
                <w:b/>
              </w:rPr>
              <w:t xml:space="preserve">Консультации </w:t>
            </w:r>
          </w:p>
        </w:tc>
        <w:tc>
          <w:tcPr>
            <w:tcW w:w="1279" w:type="dxa"/>
            <w:tcBorders>
              <w:top w:val="single" w:sz="4" w:space="0" w:color="000000"/>
              <w:left w:val="single" w:sz="4" w:space="0" w:color="000000"/>
              <w:bottom w:val="single" w:sz="4" w:space="0" w:color="000000"/>
              <w:right w:val="single" w:sz="4" w:space="0" w:color="000000"/>
            </w:tcBorders>
            <w:hideMark/>
          </w:tcPr>
          <w:p w:rsidR="001672BB" w:rsidRPr="003C4B9C" w:rsidRDefault="001672BB" w:rsidP="003C4B9C">
            <w:pPr>
              <w:spacing w:after="0" w:line="240" w:lineRule="auto"/>
              <w:jc w:val="center"/>
              <w:rPr>
                <w:rFonts w:ascii="Times New Roman" w:hAnsi="Times New Roman"/>
                <w:b/>
              </w:rPr>
            </w:pPr>
            <w:r w:rsidRPr="003C4B9C">
              <w:rPr>
                <w:rFonts w:ascii="Times New Roman" w:hAnsi="Times New Roman"/>
                <w:b/>
              </w:rPr>
              <w:t>4</w:t>
            </w:r>
          </w:p>
        </w:tc>
        <w:tc>
          <w:tcPr>
            <w:tcW w:w="1555" w:type="dxa"/>
            <w:tcBorders>
              <w:top w:val="single" w:sz="4" w:space="0" w:color="000000"/>
              <w:left w:val="single" w:sz="4" w:space="0" w:color="000000"/>
              <w:bottom w:val="single" w:sz="4" w:space="0" w:color="000000"/>
              <w:right w:val="single" w:sz="4" w:space="0" w:color="000000"/>
            </w:tcBorders>
          </w:tcPr>
          <w:p w:rsidR="001672BB" w:rsidRPr="00213660" w:rsidRDefault="001672BB" w:rsidP="00C3189C">
            <w:pPr>
              <w:widowControl w:val="0"/>
              <w:autoSpaceDE w:val="0"/>
              <w:autoSpaceDN w:val="0"/>
              <w:spacing w:after="0" w:line="240" w:lineRule="auto"/>
              <w:rPr>
                <w:rFonts w:ascii="Times New Roman" w:eastAsia="Times New Roman" w:hAnsi="Times New Roman"/>
                <w:sz w:val="24"/>
                <w:szCs w:val="24"/>
              </w:rPr>
            </w:pPr>
          </w:p>
        </w:tc>
      </w:tr>
      <w:tr w:rsidR="001672BB" w:rsidRPr="00C55367" w:rsidTr="00875B22">
        <w:trPr>
          <w:trHeight w:val="316"/>
        </w:trPr>
        <w:tc>
          <w:tcPr>
            <w:tcW w:w="12455" w:type="dxa"/>
            <w:gridSpan w:val="2"/>
            <w:tcBorders>
              <w:top w:val="single" w:sz="4" w:space="0" w:color="000000"/>
              <w:left w:val="single" w:sz="4" w:space="0" w:color="000000"/>
              <w:bottom w:val="single" w:sz="4" w:space="0" w:color="000000"/>
              <w:right w:val="single" w:sz="4" w:space="0" w:color="000000"/>
            </w:tcBorders>
            <w:vAlign w:val="center"/>
            <w:hideMark/>
          </w:tcPr>
          <w:p w:rsidR="001672BB" w:rsidRPr="00AB3609" w:rsidRDefault="001672BB" w:rsidP="00213660">
            <w:pPr>
              <w:spacing w:after="0" w:line="240" w:lineRule="auto"/>
              <w:rPr>
                <w:rFonts w:ascii="Times New Roman" w:hAnsi="Times New Roman"/>
                <w:sz w:val="24"/>
                <w:szCs w:val="24"/>
              </w:rPr>
            </w:pPr>
            <w:r w:rsidRPr="00AB3609">
              <w:rPr>
                <w:rFonts w:ascii="Times New Roman" w:hAnsi="Times New Roman"/>
                <w:b/>
              </w:rPr>
              <w:t>Промежуточная</w:t>
            </w:r>
            <w:r w:rsidRPr="00AB3609">
              <w:rPr>
                <w:rFonts w:ascii="Times New Roman" w:hAnsi="Times New Roman"/>
                <w:b/>
                <w:spacing w:val="-2"/>
              </w:rPr>
              <w:t xml:space="preserve"> </w:t>
            </w:r>
            <w:r w:rsidRPr="00AB3609">
              <w:rPr>
                <w:rFonts w:ascii="Times New Roman" w:hAnsi="Times New Roman"/>
                <w:b/>
              </w:rPr>
              <w:t xml:space="preserve">аттестация в </w:t>
            </w:r>
            <w:r w:rsidRPr="00A402D1">
              <w:rPr>
                <w:rFonts w:ascii="Times New Roman" w:hAnsi="Times New Roman"/>
                <w:b/>
              </w:rPr>
              <w:t xml:space="preserve">форме </w:t>
            </w:r>
            <w:r w:rsidRPr="00A402D1">
              <w:rPr>
                <w:rFonts w:ascii="Times New Roman" w:hAnsi="Times New Roman"/>
              </w:rPr>
              <w:t xml:space="preserve"> </w:t>
            </w:r>
            <w:r w:rsidRPr="00A402D1">
              <w:rPr>
                <w:rFonts w:ascii="Times New Roman" w:eastAsia="Times New Roman" w:hAnsi="Times New Roman"/>
                <w:b/>
              </w:rPr>
              <w:t>к</w:t>
            </w:r>
            <w:r w:rsidRPr="00A402D1">
              <w:rPr>
                <w:rFonts w:ascii="Times New Roman" w:eastAsia="Times New Roman" w:hAnsi="Times New Roman"/>
                <w:b/>
                <w:iCs/>
              </w:rPr>
              <w:t>омплексного экзамена</w:t>
            </w:r>
          </w:p>
        </w:tc>
        <w:tc>
          <w:tcPr>
            <w:tcW w:w="1279" w:type="dxa"/>
            <w:tcBorders>
              <w:top w:val="single" w:sz="4" w:space="0" w:color="000000"/>
              <w:left w:val="single" w:sz="4" w:space="0" w:color="000000"/>
              <w:bottom w:val="single" w:sz="4" w:space="0" w:color="000000"/>
              <w:right w:val="single" w:sz="4" w:space="0" w:color="000000"/>
            </w:tcBorders>
            <w:hideMark/>
          </w:tcPr>
          <w:p w:rsidR="001672BB" w:rsidRPr="003C4B9C" w:rsidRDefault="001672BB" w:rsidP="003C4B9C">
            <w:pPr>
              <w:spacing w:after="0" w:line="240" w:lineRule="auto"/>
              <w:jc w:val="center"/>
              <w:rPr>
                <w:rFonts w:ascii="Times New Roman" w:hAnsi="Times New Roman"/>
                <w:b/>
              </w:rPr>
            </w:pPr>
            <w:r w:rsidRPr="003C4B9C">
              <w:rPr>
                <w:rFonts w:ascii="Times New Roman" w:hAnsi="Times New Roman"/>
                <w:b/>
              </w:rPr>
              <w:t>6</w:t>
            </w:r>
          </w:p>
        </w:tc>
        <w:tc>
          <w:tcPr>
            <w:tcW w:w="1555" w:type="dxa"/>
            <w:tcBorders>
              <w:top w:val="single" w:sz="4" w:space="0" w:color="000000"/>
              <w:left w:val="single" w:sz="4" w:space="0" w:color="000000"/>
              <w:bottom w:val="single" w:sz="4" w:space="0" w:color="000000"/>
              <w:right w:val="single" w:sz="4" w:space="0" w:color="000000"/>
            </w:tcBorders>
          </w:tcPr>
          <w:p w:rsidR="001672BB" w:rsidRPr="00213660" w:rsidRDefault="001672BB" w:rsidP="00C3189C">
            <w:pPr>
              <w:widowControl w:val="0"/>
              <w:autoSpaceDE w:val="0"/>
              <w:autoSpaceDN w:val="0"/>
              <w:spacing w:after="0" w:line="240" w:lineRule="auto"/>
              <w:rPr>
                <w:rFonts w:ascii="Times New Roman" w:eastAsia="Times New Roman" w:hAnsi="Times New Roman"/>
                <w:sz w:val="24"/>
                <w:szCs w:val="24"/>
              </w:rPr>
            </w:pPr>
          </w:p>
        </w:tc>
      </w:tr>
      <w:tr w:rsidR="001672BB" w:rsidRPr="00C55367" w:rsidTr="00875B22">
        <w:trPr>
          <w:trHeight w:val="316"/>
        </w:trPr>
        <w:tc>
          <w:tcPr>
            <w:tcW w:w="2943" w:type="dxa"/>
            <w:tcBorders>
              <w:top w:val="single" w:sz="4" w:space="0" w:color="000000"/>
              <w:left w:val="single" w:sz="4" w:space="0" w:color="000000"/>
              <w:bottom w:val="single" w:sz="4" w:space="0" w:color="000000"/>
              <w:right w:val="single" w:sz="4" w:space="0" w:color="000000"/>
            </w:tcBorders>
            <w:vAlign w:val="center"/>
            <w:hideMark/>
          </w:tcPr>
          <w:p w:rsidR="001672BB" w:rsidRPr="00AB3609" w:rsidRDefault="001672BB" w:rsidP="00C3189C">
            <w:pPr>
              <w:spacing w:after="0" w:line="240" w:lineRule="auto"/>
              <w:rPr>
                <w:rFonts w:ascii="Times New Roman" w:hAnsi="Times New Roman"/>
                <w:b/>
              </w:rPr>
            </w:pPr>
            <w:r w:rsidRPr="00AB3609">
              <w:rPr>
                <w:rFonts w:ascii="Times New Roman" w:hAnsi="Times New Roman"/>
                <w:b/>
              </w:rPr>
              <w:t>Всего</w:t>
            </w:r>
          </w:p>
        </w:tc>
        <w:tc>
          <w:tcPr>
            <w:tcW w:w="9512" w:type="dxa"/>
            <w:tcBorders>
              <w:top w:val="single" w:sz="4" w:space="0" w:color="000000"/>
              <w:left w:val="single" w:sz="4" w:space="0" w:color="000000"/>
              <w:bottom w:val="single" w:sz="4" w:space="0" w:color="000000"/>
              <w:right w:val="single" w:sz="4" w:space="0" w:color="000000"/>
            </w:tcBorders>
            <w:vAlign w:val="center"/>
          </w:tcPr>
          <w:p w:rsidR="001672BB" w:rsidRPr="00AB3609" w:rsidRDefault="001672BB" w:rsidP="00C3189C">
            <w:pPr>
              <w:spacing w:after="0" w:line="240" w:lineRule="auto"/>
              <w:rPr>
                <w:rFonts w:ascii="Times New Roman" w:hAnsi="Times New Roman"/>
                <w:sz w:val="24"/>
                <w:szCs w:val="24"/>
              </w:rPr>
            </w:pPr>
          </w:p>
        </w:tc>
        <w:tc>
          <w:tcPr>
            <w:tcW w:w="1279" w:type="dxa"/>
            <w:tcBorders>
              <w:top w:val="single" w:sz="4" w:space="0" w:color="000000"/>
              <w:left w:val="single" w:sz="4" w:space="0" w:color="000000"/>
              <w:bottom w:val="single" w:sz="4" w:space="0" w:color="000000"/>
              <w:right w:val="single" w:sz="4" w:space="0" w:color="000000"/>
            </w:tcBorders>
            <w:hideMark/>
          </w:tcPr>
          <w:p w:rsidR="001672BB" w:rsidRPr="003C4B9C" w:rsidRDefault="001672BB" w:rsidP="003C4B9C">
            <w:pPr>
              <w:spacing w:after="0" w:line="240" w:lineRule="auto"/>
              <w:jc w:val="center"/>
              <w:rPr>
                <w:rFonts w:ascii="Times New Roman" w:hAnsi="Times New Roman"/>
                <w:b/>
              </w:rPr>
            </w:pPr>
            <w:r w:rsidRPr="003C4B9C">
              <w:rPr>
                <w:rFonts w:ascii="Times New Roman" w:hAnsi="Times New Roman"/>
                <w:b/>
              </w:rPr>
              <w:t>80</w:t>
            </w:r>
            <w:r w:rsidR="00EE481B">
              <w:rPr>
                <w:rFonts w:ascii="Times New Roman" w:hAnsi="Times New Roman"/>
                <w:b/>
              </w:rPr>
              <w:t xml:space="preserve"> </w:t>
            </w:r>
            <w:r w:rsidRPr="003C4B9C">
              <w:rPr>
                <w:rFonts w:ascii="Times New Roman" w:hAnsi="Times New Roman"/>
                <w:b/>
              </w:rPr>
              <w:t>час.</w:t>
            </w:r>
          </w:p>
        </w:tc>
        <w:tc>
          <w:tcPr>
            <w:tcW w:w="1555" w:type="dxa"/>
            <w:tcBorders>
              <w:top w:val="single" w:sz="4" w:space="0" w:color="000000"/>
              <w:left w:val="single" w:sz="4" w:space="0" w:color="000000"/>
              <w:bottom w:val="single" w:sz="4" w:space="0" w:color="000000"/>
              <w:right w:val="single" w:sz="4" w:space="0" w:color="000000"/>
            </w:tcBorders>
          </w:tcPr>
          <w:p w:rsidR="001672BB" w:rsidRPr="00C55367" w:rsidRDefault="001672BB" w:rsidP="00C3189C">
            <w:pPr>
              <w:widowControl w:val="0"/>
              <w:autoSpaceDE w:val="0"/>
              <w:autoSpaceDN w:val="0"/>
              <w:spacing w:after="0" w:line="240" w:lineRule="auto"/>
              <w:rPr>
                <w:rFonts w:ascii="Times New Roman" w:eastAsia="Times New Roman" w:hAnsi="Times New Roman"/>
                <w:sz w:val="24"/>
                <w:szCs w:val="24"/>
                <w:lang w:val="en-US"/>
              </w:rPr>
            </w:pPr>
          </w:p>
        </w:tc>
      </w:tr>
      <w:tr w:rsidR="001672BB" w:rsidRPr="00C55367" w:rsidTr="00875B22">
        <w:trPr>
          <w:trHeight w:val="316"/>
        </w:trPr>
        <w:tc>
          <w:tcPr>
            <w:tcW w:w="13734" w:type="dxa"/>
            <w:gridSpan w:val="3"/>
            <w:tcBorders>
              <w:top w:val="single" w:sz="4" w:space="0" w:color="000000"/>
              <w:left w:val="single" w:sz="4" w:space="0" w:color="000000"/>
              <w:bottom w:val="single" w:sz="4" w:space="0" w:color="000000"/>
              <w:right w:val="single" w:sz="4" w:space="0" w:color="000000"/>
            </w:tcBorders>
            <w:vAlign w:val="center"/>
            <w:hideMark/>
          </w:tcPr>
          <w:p w:rsidR="001672BB" w:rsidRPr="00C55367" w:rsidRDefault="001672BB" w:rsidP="00C3189C">
            <w:pPr>
              <w:widowControl w:val="0"/>
              <w:autoSpaceDE w:val="0"/>
              <w:autoSpaceDN w:val="0"/>
              <w:spacing w:after="0" w:line="240" w:lineRule="auto"/>
              <w:rPr>
                <w:rFonts w:ascii="Times New Roman" w:eastAsia="Times New Roman" w:hAnsi="Times New Roman"/>
                <w:b/>
                <w:sz w:val="24"/>
                <w:szCs w:val="24"/>
              </w:rPr>
            </w:pPr>
            <w:r w:rsidRPr="00AB3609">
              <w:rPr>
                <w:rFonts w:ascii="Times New Roman" w:hAnsi="Times New Roman"/>
                <w:i/>
              </w:rPr>
              <w:t xml:space="preserve"> </w:t>
            </w:r>
          </w:p>
        </w:tc>
        <w:tc>
          <w:tcPr>
            <w:tcW w:w="1555" w:type="dxa"/>
            <w:tcBorders>
              <w:top w:val="single" w:sz="4" w:space="0" w:color="000000"/>
              <w:left w:val="single" w:sz="4" w:space="0" w:color="000000"/>
              <w:bottom w:val="single" w:sz="4" w:space="0" w:color="000000"/>
              <w:right w:val="single" w:sz="4" w:space="0" w:color="000000"/>
            </w:tcBorders>
          </w:tcPr>
          <w:p w:rsidR="001672BB" w:rsidRPr="00D033FE" w:rsidRDefault="001672BB" w:rsidP="00C3189C">
            <w:pPr>
              <w:widowControl w:val="0"/>
              <w:autoSpaceDE w:val="0"/>
              <w:autoSpaceDN w:val="0"/>
              <w:spacing w:after="0" w:line="240" w:lineRule="auto"/>
              <w:rPr>
                <w:rFonts w:ascii="Times New Roman" w:eastAsia="Times New Roman" w:hAnsi="Times New Roman"/>
                <w:sz w:val="24"/>
                <w:szCs w:val="24"/>
              </w:rPr>
            </w:pPr>
          </w:p>
        </w:tc>
      </w:tr>
    </w:tbl>
    <w:p w:rsidR="009C397E" w:rsidRPr="00C55367" w:rsidRDefault="009C397E"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rPr>
        <w:sectPr w:rsidR="009C397E" w:rsidRPr="00C55367">
          <w:pgSz w:w="16840" w:h="11907" w:orient="landscape"/>
          <w:pgMar w:top="851" w:right="1134" w:bottom="851" w:left="992" w:header="709" w:footer="709" w:gutter="0"/>
          <w:cols w:space="720"/>
        </w:sectPr>
      </w:pPr>
    </w:p>
    <w:p w:rsidR="003F4777" w:rsidRPr="00560371" w:rsidRDefault="009C397E" w:rsidP="00D43FDE">
      <w:pPr>
        <w:pStyle w:val="a3"/>
        <w:keepNext/>
        <w:numPr>
          <w:ilvl w:val="0"/>
          <w:numId w:val="3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caps/>
          <w:sz w:val="24"/>
          <w:szCs w:val="24"/>
        </w:rPr>
      </w:pPr>
      <w:r w:rsidRPr="00560371">
        <w:rPr>
          <w:rFonts w:ascii="Times New Roman" w:eastAsia="Times New Roman" w:hAnsi="Times New Roman"/>
          <w:b/>
          <w:bCs/>
          <w:caps/>
          <w:sz w:val="24"/>
          <w:szCs w:val="24"/>
        </w:rPr>
        <w:lastRenderedPageBreak/>
        <w:t>условия реализации программы УЧЕБНОЙ дисциплины ОП02 «Техническая механика»</w:t>
      </w:r>
    </w:p>
    <w:p w:rsidR="00D43FDE" w:rsidRPr="00560371" w:rsidRDefault="00D43FDE" w:rsidP="00D43FDE">
      <w:pPr>
        <w:pStyle w:val="a3"/>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outlineLvl w:val="0"/>
        <w:rPr>
          <w:rFonts w:ascii="Times New Roman" w:eastAsia="Times New Roman" w:hAnsi="Times New Roman"/>
          <w:b/>
          <w:bCs/>
          <w:caps/>
          <w:sz w:val="24"/>
          <w:szCs w:val="24"/>
        </w:rPr>
      </w:pPr>
    </w:p>
    <w:p w:rsidR="003220A6" w:rsidRPr="00560371" w:rsidRDefault="003220A6" w:rsidP="003220A6">
      <w:pPr>
        <w:widowControl w:val="0"/>
        <w:autoSpaceDE w:val="0"/>
        <w:autoSpaceDN w:val="0"/>
        <w:spacing w:after="0" w:line="240" w:lineRule="auto"/>
        <w:ind w:firstLine="360"/>
        <w:jc w:val="both"/>
        <w:rPr>
          <w:rFonts w:ascii="Times New Roman" w:eastAsia="Times New Roman" w:hAnsi="Times New Roman" w:cs="Times New Roman"/>
          <w:sz w:val="24"/>
          <w:szCs w:val="24"/>
        </w:rPr>
      </w:pPr>
      <w:r w:rsidRPr="00560371">
        <w:rPr>
          <w:rFonts w:ascii="Times New Roman" w:eastAsia="Times New Roman" w:hAnsi="Times New Roman" w:cs="Times New Roman"/>
          <w:b/>
          <w:bCs/>
          <w:sz w:val="24"/>
          <w:szCs w:val="24"/>
        </w:rPr>
        <w:t>Требования к образованию и обучению</w:t>
      </w:r>
      <w:r w:rsidRPr="00560371">
        <w:rPr>
          <w:rFonts w:ascii="Times New Roman" w:eastAsia="Times New Roman" w:hAnsi="Times New Roman" w:cs="Times New Roman"/>
          <w:sz w:val="24"/>
          <w:szCs w:val="24"/>
        </w:rPr>
        <w:t>: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 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3220A6" w:rsidRPr="00560371" w:rsidRDefault="003220A6" w:rsidP="003220A6">
      <w:pPr>
        <w:widowControl w:val="0"/>
        <w:autoSpaceDE w:val="0"/>
        <w:autoSpaceDN w:val="0"/>
        <w:spacing w:after="0" w:line="240" w:lineRule="auto"/>
        <w:ind w:firstLine="360"/>
        <w:jc w:val="both"/>
        <w:rPr>
          <w:rFonts w:ascii="Times New Roman" w:eastAsia="Times New Roman" w:hAnsi="Times New Roman" w:cs="Times New Roman"/>
          <w:sz w:val="24"/>
          <w:szCs w:val="24"/>
        </w:rPr>
      </w:pPr>
      <w:r w:rsidRPr="00560371">
        <w:rPr>
          <w:rFonts w:ascii="Times New Roman" w:eastAsia="Times New Roman" w:hAnsi="Times New Roman" w:cs="Times New Roman"/>
          <w:b/>
          <w:bCs/>
          <w:sz w:val="24"/>
          <w:szCs w:val="24"/>
        </w:rPr>
        <w:t>Требования к опыту практической работы</w:t>
      </w:r>
      <w:r w:rsidRPr="00560371">
        <w:rPr>
          <w:rFonts w:ascii="Times New Roman" w:eastAsia="Times New Roman" w:hAnsi="Times New Roman" w:cs="Times New Roman"/>
          <w:sz w:val="24"/>
          <w:szCs w:val="24"/>
        </w:rPr>
        <w:t xml:space="preserve">: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3220A6" w:rsidRPr="00560371" w:rsidRDefault="003220A6" w:rsidP="003220A6">
      <w:pPr>
        <w:widowControl w:val="0"/>
        <w:autoSpaceDE w:val="0"/>
        <w:autoSpaceDN w:val="0"/>
        <w:spacing w:after="0" w:line="240" w:lineRule="auto"/>
        <w:ind w:firstLine="360"/>
        <w:jc w:val="both"/>
        <w:rPr>
          <w:rFonts w:ascii="Times New Roman" w:eastAsia="Times New Roman" w:hAnsi="Times New Roman" w:cs="Times New Roman"/>
          <w:sz w:val="24"/>
          <w:szCs w:val="24"/>
        </w:rPr>
      </w:pPr>
      <w:r w:rsidRPr="00560371">
        <w:rPr>
          <w:rFonts w:ascii="Times New Roman" w:eastAsia="Times New Roman" w:hAnsi="Times New Roman" w:cs="Times New Roman"/>
          <w:b/>
          <w:bCs/>
          <w:sz w:val="24"/>
          <w:szCs w:val="24"/>
        </w:rPr>
        <w:t>Особые условия допуска к работе</w:t>
      </w:r>
      <w:r w:rsidRPr="00560371">
        <w:rPr>
          <w:rFonts w:ascii="Times New Roman" w:eastAsia="Times New Roman" w:hAnsi="Times New Roman" w:cs="Times New Roman"/>
          <w:sz w:val="24"/>
          <w:szCs w:val="24"/>
        </w:rPr>
        <w:t>: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rsidR="009C397E" w:rsidRPr="00560371" w:rsidRDefault="009C397E"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3220A6" w:rsidRPr="00560371" w:rsidRDefault="003220A6" w:rsidP="009C39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9C397E" w:rsidRPr="00560371" w:rsidRDefault="009C397E" w:rsidP="009C3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sz w:val="24"/>
          <w:szCs w:val="24"/>
        </w:rPr>
      </w:pPr>
      <w:r w:rsidRPr="00560371">
        <w:rPr>
          <w:rFonts w:ascii="Times New Roman" w:eastAsia="Times New Roman" w:hAnsi="Times New Roman" w:cs="Times New Roman"/>
          <w:b/>
          <w:bCs/>
          <w:sz w:val="24"/>
          <w:szCs w:val="24"/>
        </w:rPr>
        <w:tab/>
        <w:t xml:space="preserve">3.1. </w:t>
      </w:r>
      <w:r w:rsidRPr="00560371">
        <w:rPr>
          <w:rFonts w:ascii="Times New Roman" w:eastAsia="Calibri" w:hAnsi="Times New Roman" w:cs="Times New Roman"/>
          <w:b/>
          <w:bCs/>
          <w:sz w:val="24"/>
          <w:szCs w:val="24"/>
        </w:rPr>
        <w:t>Требования к минимальному материально-техническому обеспечению</w:t>
      </w:r>
    </w:p>
    <w:p w:rsidR="00981423" w:rsidRPr="00560371" w:rsidRDefault="00981423" w:rsidP="00981423">
      <w:pPr>
        <w:ind w:firstLine="709"/>
        <w:jc w:val="both"/>
        <w:rPr>
          <w:rFonts w:ascii="Times New Roman" w:hAnsi="Times New Roman" w:cs="Times New Roman"/>
          <w:sz w:val="24"/>
          <w:szCs w:val="24"/>
        </w:rPr>
      </w:pPr>
      <w:r w:rsidRPr="00560371">
        <w:rPr>
          <w:rFonts w:ascii="Times New Roman" w:hAnsi="Times New Roman" w:cs="Times New Roman"/>
          <w:sz w:val="24"/>
          <w:szCs w:val="24"/>
        </w:rPr>
        <w:t xml:space="preserve">Для реализации учебной дисциплины   создан учебный кабинет № </w:t>
      </w:r>
      <w:r w:rsidR="00C63FB2" w:rsidRPr="00560371">
        <w:rPr>
          <w:rFonts w:ascii="Times New Roman" w:hAnsi="Times New Roman" w:cs="Times New Roman"/>
          <w:sz w:val="24"/>
          <w:szCs w:val="24"/>
        </w:rPr>
        <w:t>4</w:t>
      </w:r>
      <w:r w:rsidRPr="00560371">
        <w:rPr>
          <w:rFonts w:ascii="Times New Roman" w:hAnsi="Times New Roman" w:cs="Times New Roman"/>
          <w:sz w:val="24"/>
          <w:szCs w:val="24"/>
        </w:rPr>
        <w:t xml:space="preserve"> «</w:t>
      </w:r>
      <w:r w:rsidR="00C63FB2" w:rsidRPr="00560371">
        <w:rPr>
          <w:rFonts w:ascii="Times New Roman" w:hAnsi="Times New Roman" w:cs="Times New Roman"/>
          <w:sz w:val="24"/>
          <w:szCs w:val="24"/>
        </w:rPr>
        <w:t>ЭЛЕКТРОТЕХНИКА И ТЕХНИЧЕСКАЯ МЕХАНИКА</w:t>
      </w:r>
      <w:r w:rsidR="00E9154E" w:rsidRPr="00560371">
        <w:rPr>
          <w:rFonts w:ascii="Times New Roman" w:hAnsi="Times New Roman" w:cs="Times New Roman"/>
          <w:sz w:val="24"/>
          <w:szCs w:val="24"/>
        </w:rPr>
        <w:t>»</w:t>
      </w:r>
      <w:r w:rsidRPr="00560371">
        <w:rPr>
          <w:rFonts w:ascii="Times New Roman" w:hAnsi="Times New Roman" w:cs="Times New Roman"/>
          <w:sz w:val="24"/>
          <w:szCs w:val="24"/>
        </w:rPr>
        <w:t>,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rsidR="00981423" w:rsidRPr="00560371" w:rsidRDefault="00981423" w:rsidP="00981423">
      <w:pPr>
        <w:ind w:firstLine="709"/>
        <w:jc w:val="both"/>
        <w:rPr>
          <w:rFonts w:ascii="Times New Roman" w:hAnsi="Times New Roman" w:cs="Times New Roman"/>
          <w:sz w:val="24"/>
          <w:szCs w:val="24"/>
        </w:rPr>
      </w:pPr>
      <w:r w:rsidRPr="00560371">
        <w:rPr>
          <w:rFonts w:ascii="Times New Roman" w:eastAsia="Arial" w:hAnsi="Times New Roman" w:cs="Times New Roman"/>
          <w:sz w:val="24"/>
          <w:szCs w:val="24"/>
        </w:rPr>
        <w:t xml:space="preserve">Помещение кабинета </w:t>
      </w:r>
      <w:r w:rsidRPr="00560371">
        <w:rPr>
          <w:rFonts w:ascii="Times New Roman" w:hAnsi="Times New Roman" w:cs="Times New Roman"/>
          <w:sz w:val="24"/>
          <w:szCs w:val="24"/>
        </w:rPr>
        <w:t>№ 4</w:t>
      </w:r>
      <w:r w:rsidR="00E9154E" w:rsidRPr="00560371">
        <w:rPr>
          <w:rFonts w:ascii="Times New Roman" w:hAnsi="Times New Roman" w:cs="Times New Roman"/>
          <w:sz w:val="24"/>
          <w:szCs w:val="24"/>
        </w:rPr>
        <w:t xml:space="preserve"> </w:t>
      </w:r>
      <w:r w:rsidRPr="00560371">
        <w:rPr>
          <w:rFonts w:ascii="Times New Roman" w:hAnsi="Times New Roman" w:cs="Times New Roman"/>
          <w:sz w:val="24"/>
          <w:szCs w:val="24"/>
        </w:rPr>
        <w:t xml:space="preserve"> «</w:t>
      </w:r>
      <w:r w:rsidR="00E9154E" w:rsidRPr="00560371">
        <w:rPr>
          <w:rFonts w:ascii="Times New Roman" w:hAnsi="Times New Roman" w:cs="Times New Roman"/>
          <w:sz w:val="24"/>
          <w:szCs w:val="24"/>
        </w:rPr>
        <w:t>ЭЛЕКТРОТЕХНИКА И ТЕХНИЧЕСКАЯ МЕХАНИКА</w:t>
      </w:r>
      <w:r w:rsidRPr="00560371">
        <w:rPr>
          <w:rFonts w:ascii="Times New Roman" w:hAnsi="Times New Roman" w:cs="Times New Roman"/>
          <w:sz w:val="24"/>
          <w:szCs w:val="24"/>
        </w:rPr>
        <w:t xml:space="preserve">», </w:t>
      </w:r>
      <w:r w:rsidRPr="00560371">
        <w:rPr>
          <w:rFonts w:ascii="Times New Roman" w:eastAsia="Arial" w:hAnsi="Times New Roman" w:cs="Times New Roman"/>
          <w:sz w:val="24"/>
          <w:szCs w:val="24"/>
        </w:rPr>
        <w:t xml:space="preserve"> удовлетворяет требованиям Санитарно-эпидемиологических правил и нормативов (</w:t>
      </w:r>
      <w:hyperlink r:id="rId9">
        <w:r w:rsidRPr="00560371">
          <w:rPr>
            <w:rFonts w:ascii="Times New Roman" w:hAnsi="Times New Roman" w:cs="Times New Roman"/>
            <w:sz w:val="24"/>
            <w:szCs w:val="24"/>
          </w:rPr>
          <w:t>СП 2.4.3648-</w:t>
        </w:r>
      </w:hyperlink>
      <w:r w:rsidRPr="00560371">
        <w:rPr>
          <w:rFonts w:ascii="Times New Roman" w:hAnsi="Times New Roman" w:cs="Times New Roman"/>
          <w:spacing w:val="1"/>
          <w:sz w:val="24"/>
          <w:szCs w:val="24"/>
        </w:rPr>
        <w:t xml:space="preserve"> </w:t>
      </w:r>
      <w:hyperlink r:id="rId10">
        <w:r w:rsidRPr="00560371">
          <w:rPr>
            <w:rFonts w:ascii="Times New Roman" w:hAnsi="Times New Roman" w:cs="Times New Roman"/>
            <w:sz w:val="24"/>
            <w:szCs w:val="24"/>
          </w:rPr>
          <w:t>20</w:t>
        </w:r>
      </w:hyperlink>
      <w:r w:rsidRPr="00560371">
        <w:rPr>
          <w:rFonts w:ascii="Times New Roman" w:hAnsi="Times New Roman" w:cs="Times New Roman"/>
          <w:spacing w:val="-2"/>
          <w:sz w:val="24"/>
          <w:szCs w:val="24"/>
        </w:rPr>
        <w:t xml:space="preserve"> </w:t>
      </w:r>
      <w:r w:rsidRPr="00560371">
        <w:rPr>
          <w:rFonts w:ascii="Times New Roman" w:hAnsi="Times New Roman" w:cs="Times New Roman"/>
          <w:sz w:val="24"/>
          <w:szCs w:val="24"/>
        </w:rPr>
        <w:t xml:space="preserve">и </w:t>
      </w:r>
      <w:hyperlink r:id="rId11">
        <w:r w:rsidRPr="00560371">
          <w:rPr>
            <w:rFonts w:ascii="Times New Roman" w:hAnsi="Times New Roman" w:cs="Times New Roman"/>
            <w:sz w:val="24"/>
            <w:szCs w:val="24"/>
          </w:rPr>
          <w:t>СанПин</w:t>
        </w:r>
        <w:r w:rsidRPr="00560371">
          <w:rPr>
            <w:rFonts w:ascii="Times New Roman" w:hAnsi="Times New Roman" w:cs="Times New Roman"/>
            <w:spacing w:val="-1"/>
            <w:sz w:val="24"/>
            <w:szCs w:val="24"/>
          </w:rPr>
          <w:t xml:space="preserve"> </w:t>
        </w:r>
        <w:r w:rsidRPr="00560371">
          <w:rPr>
            <w:rFonts w:ascii="Times New Roman" w:hAnsi="Times New Roman" w:cs="Times New Roman"/>
            <w:sz w:val="24"/>
            <w:szCs w:val="24"/>
          </w:rPr>
          <w:t>1.2.3685-21</w:t>
        </w:r>
      </w:hyperlink>
      <w:r w:rsidRPr="00560371">
        <w:rPr>
          <w:rFonts w:ascii="Times New Roman" w:eastAsia="Arial" w:hAnsi="Times New Roman" w:cs="Times New Roman"/>
          <w:sz w:val="24"/>
          <w:szCs w:val="24"/>
        </w:rPr>
        <w:t xml:space="preserve">) и </w:t>
      </w:r>
      <w:r w:rsidRPr="00560371">
        <w:rPr>
          <w:rFonts w:ascii="Times New Roman" w:hAnsi="Times New Roman" w:cs="Times New Roman"/>
          <w:sz w:val="24"/>
          <w:szCs w:val="24"/>
        </w:rPr>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981423" w:rsidRPr="00560371" w:rsidRDefault="00981423" w:rsidP="00E9154E">
      <w:pPr>
        <w:spacing w:after="0" w:line="360" w:lineRule="auto"/>
        <w:ind w:firstLine="709"/>
        <w:jc w:val="both"/>
        <w:rPr>
          <w:rFonts w:ascii="Times New Roman" w:hAnsi="Times New Roman" w:cs="Times New Roman"/>
          <w:b/>
          <w:sz w:val="24"/>
          <w:szCs w:val="24"/>
        </w:rPr>
      </w:pPr>
      <w:r w:rsidRPr="00560371">
        <w:rPr>
          <w:rFonts w:ascii="Times New Roman" w:hAnsi="Times New Roman" w:cs="Times New Roman"/>
          <w:b/>
          <w:sz w:val="24"/>
          <w:szCs w:val="24"/>
        </w:rPr>
        <w:t>Оборудование учебного кабинета:</w:t>
      </w:r>
    </w:p>
    <w:p w:rsidR="00981423" w:rsidRPr="00560371" w:rsidRDefault="00981423" w:rsidP="00E9154E">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60371">
        <w:rPr>
          <w:rFonts w:ascii="Times New Roman" w:hAnsi="Times New Roman" w:cs="Times New Roman"/>
          <w:bCs/>
          <w:sz w:val="24"/>
          <w:szCs w:val="24"/>
        </w:rPr>
        <w:t>- посадочные места по количеству обучающихся не менее 20;</w:t>
      </w:r>
    </w:p>
    <w:p w:rsidR="00981423" w:rsidRPr="00560371" w:rsidRDefault="00981423" w:rsidP="00E9154E">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60371">
        <w:rPr>
          <w:rFonts w:ascii="Times New Roman" w:hAnsi="Times New Roman" w:cs="Times New Roman"/>
          <w:bCs/>
          <w:sz w:val="24"/>
          <w:szCs w:val="24"/>
        </w:rPr>
        <w:lastRenderedPageBreak/>
        <w:t>- рабочее место преподавателя;</w:t>
      </w:r>
    </w:p>
    <w:p w:rsidR="00981423" w:rsidRPr="00560371" w:rsidRDefault="00981423" w:rsidP="00E9154E">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60371">
        <w:rPr>
          <w:rFonts w:ascii="Times New Roman" w:hAnsi="Times New Roman" w:cs="Times New Roman"/>
          <w:bCs/>
          <w:sz w:val="24"/>
          <w:szCs w:val="24"/>
        </w:rPr>
        <w:t>- технические средства обучения: ноутбук с лицензионным программным обеспечением ;</w:t>
      </w:r>
    </w:p>
    <w:p w:rsidR="00981423" w:rsidRPr="00560371" w:rsidRDefault="00981423" w:rsidP="00E9154E">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60371">
        <w:rPr>
          <w:rFonts w:ascii="Times New Roman" w:hAnsi="Times New Roman" w:cs="Times New Roman"/>
          <w:bCs/>
          <w:sz w:val="24"/>
          <w:szCs w:val="24"/>
        </w:rPr>
        <w:t xml:space="preserve"> -доска;</w:t>
      </w:r>
    </w:p>
    <w:p w:rsidR="00981423" w:rsidRPr="00560371" w:rsidRDefault="00981423" w:rsidP="00E9154E">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560371">
        <w:rPr>
          <w:rFonts w:ascii="Times New Roman" w:hAnsi="Times New Roman" w:cs="Times New Roman"/>
          <w:bCs/>
          <w:sz w:val="24"/>
          <w:szCs w:val="24"/>
        </w:rPr>
        <w:t xml:space="preserve"> </w:t>
      </w:r>
      <w:r w:rsidRPr="00560371">
        <w:rPr>
          <w:rFonts w:ascii="Times New Roman" w:hAnsi="Times New Roman" w:cs="Times New Roman"/>
          <w:sz w:val="24"/>
          <w:szCs w:val="24"/>
        </w:rPr>
        <w:t xml:space="preserve"> -учебно-наглядные пособия: плакат</w:t>
      </w:r>
      <w:r w:rsidR="00C63FB2" w:rsidRPr="00560371">
        <w:rPr>
          <w:rFonts w:ascii="Times New Roman" w:hAnsi="Times New Roman" w:cs="Times New Roman"/>
          <w:sz w:val="24"/>
          <w:szCs w:val="24"/>
        </w:rPr>
        <w:t>ы.</w:t>
      </w:r>
      <w:r w:rsidRPr="00560371">
        <w:rPr>
          <w:rFonts w:ascii="Times New Roman" w:hAnsi="Times New Roman" w:cs="Times New Roman"/>
          <w:sz w:val="24"/>
          <w:szCs w:val="24"/>
        </w:rPr>
        <w:t xml:space="preserve"> </w:t>
      </w:r>
      <w:r w:rsidR="00C63FB2" w:rsidRPr="00560371">
        <w:rPr>
          <w:rFonts w:ascii="Times New Roman" w:hAnsi="Times New Roman" w:cs="Times New Roman"/>
          <w:sz w:val="24"/>
          <w:szCs w:val="24"/>
        </w:rPr>
        <w:t xml:space="preserve"> </w:t>
      </w:r>
    </w:p>
    <w:p w:rsidR="00981423" w:rsidRPr="00560371" w:rsidRDefault="00981423" w:rsidP="00E9154E">
      <w:pPr>
        <w:spacing w:after="0"/>
        <w:ind w:left="45" w:firstLine="663"/>
        <w:jc w:val="both"/>
        <w:rPr>
          <w:rFonts w:ascii="Times New Roman" w:eastAsia="Calibri" w:hAnsi="Times New Roman" w:cs="Times New Roman"/>
          <w:bCs/>
          <w:sz w:val="24"/>
          <w:szCs w:val="24"/>
        </w:rPr>
      </w:pPr>
    </w:p>
    <w:p w:rsidR="00E9154E" w:rsidRPr="00560371" w:rsidRDefault="00E9154E" w:rsidP="00E9154E">
      <w:pPr>
        <w:tabs>
          <w:tab w:val="left" w:pos="753"/>
        </w:tabs>
        <w:ind w:firstLine="709"/>
        <w:jc w:val="both"/>
        <w:rPr>
          <w:rFonts w:ascii="Times New Roman" w:hAnsi="Times New Roman" w:cs="Times New Roman"/>
          <w:lang w:eastAsia="en-US"/>
        </w:rPr>
      </w:pPr>
      <w:r w:rsidRPr="00560371">
        <w:rPr>
          <w:rFonts w:ascii="Times New Roman" w:hAnsi="Times New Roman" w:cs="Times New Roman"/>
          <w:lang w:eastAsia="en-US"/>
        </w:rPr>
        <w:t xml:space="preserve">В  кабинете присутствует мультимедийное оборудование, посредством которого участники образовательного процесса могут просматривать визуальную информацию, создавать презентации, видеоматериалы, иные документы.    </w:t>
      </w:r>
    </w:p>
    <w:p w:rsidR="00E9154E" w:rsidRPr="00560371" w:rsidRDefault="00E9154E" w:rsidP="00E9154E">
      <w:pPr>
        <w:tabs>
          <w:tab w:val="left" w:pos="753"/>
        </w:tabs>
        <w:ind w:firstLine="709"/>
        <w:jc w:val="both"/>
        <w:rPr>
          <w:rFonts w:ascii="Times New Roman" w:eastAsia="Arial" w:hAnsi="Times New Roman" w:cs="Times New Roman"/>
        </w:rPr>
      </w:pPr>
      <w:r w:rsidRPr="00560371">
        <w:rPr>
          <w:rFonts w:ascii="Times New Roman" w:eastAsia="Arial" w:hAnsi="Times New Roman" w:cs="Times New Roman"/>
        </w:rPr>
        <w:t xml:space="preserve">В библиотечный фонд входят учебники, учебно-методические комплексы (УМК), обеспечивающие освоение </w:t>
      </w:r>
      <w:r w:rsidR="009F5FAC" w:rsidRPr="00560371">
        <w:rPr>
          <w:rFonts w:ascii="Times New Roman" w:hAnsi="Times New Roman" w:cs="Times New Roman"/>
          <w:bCs/>
        </w:rPr>
        <w:t xml:space="preserve"> учебной дисциплины</w:t>
      </w:r>
      <w:r w:rsidRPr="00560371">
        <w:rPr>
          <w:rFonts w:ascii="Times New Roman" w:eastAsia="Arial" w:hAnsi="Times New Roman" w:cs="Times New Roman"/>
        </w:rPr>
        <w:t>, рекомендованные или допущенные для использования в профессиональных образовательных организациях, реализующих образовательную програ</w:t>
      </w:r>
      <w:r w:rsidR="009F5FAC" w:rsidRPr="00560371">
        <w:rPr>
          <w:rFonts w:ascii="Times New Roman" w:eastAsia="Arial" w:hAnsi="Times New Roman" w:cs="Times New Roman"/>
        </w:rPr>
        <w:t>мму среднего общего образования.</w:t>
      </w:r>
    </w:p>
    <w:p w:rsidR="00E9154E" w:rsidRPr="00560371" w:rsidRDefault="00E9154E" w:rsidP="00E9154E">
      <w:pPr>
        <w:ind w:firstLine="680"/>
        <w:jc w:val="both"/>
        <w:rPr>
          <w:rFonts w:ascii="Times New Roman" w:eastAsia="Arial" w:hAnsi="Times New Roman" w:cs="Times New Roman"/>
        </w:rPr>
      </w:pPr>
      <w:r w:rsidRPr="00560371">
        <w:rPr>
          <w:rFonts w:ascii="Times New Roman" w:eastAsia="Arial" w:hAnsi="Times New Roman" w:cs="Times New Roman"/>
        </w:rPr>
        <w:t xml:space="preserve">В процессе освоения программы </w:t>
      </w:r>
      <w:r w:rsidR="009F5FAC" w:rsidRPr="00560371">
        <w:rPr>
          <w:rFonts w:ascii="Times New Roman" w:hAnsi="Times New Roman" w:cs="Times New Roman"/>
          <w:bCs/>
        </w:rPr>
        <w:t xml:space="preserve"> учебной дисциплины</w:t>
      </w:r>
      <w:r w:rsidRPr="00560371">
        <w:rPr>
          <w:rFonts w:ascii="Times New Roman" w:eastAsia="Arial" w:hAnsi="Times New Roman" w:cs="Times New Roman"/>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rsidR="009C397E" w:rsidRPr="00C55367" w:rsidRDefault="009F5FAC" w:rsidP="009C397E">
      <w:pPr>
        <w:widowControl w:val="0"/>
        <w:autoSpaceDE w:val="0"/>
        <w:autoSpaceDN w:val="0"/>
        <w:spacing w:after="0" w:line="240" w:lineRule="auto"/>
        <w:ind w:firstLine="360"/>
        <w:jc w:val="both"/>
        <w:rPr>
          <w:rFonts w:ascii="Times New Roman" w:eastAsia="Times New Roman" w:hAnsi="Times New Roman"/>
          <w:sz w:val="24"/>
          <w:szCs w:val="24"/>
        </w:rPr>
      </w:pPr>
      <w:bookmarkStart w:id="13" w:name="_Hlk89967538"/>
      <w:r>
        <w:rPr>
          <w:lang w:eastAsia="en-US"/>
        </w:rPr>
        <w:t xml:space="preserve"> </w:t>
      </w:r>
    </w:p>
    <w:p w:rsidR="009C397E" w:rsidRDefault="009C397E" w:rsidP="009C397E">
      <w:pPr>
        <w:spacing w:after="0"/>
        <w:ind w:firstLine="708"/>
        <w:jc w:val="both"/>
        <w:rPr>
          <w:rFonts w:ascii="Times New Roman" w:eastAsia="Times New Roman" w:hAnsi="Times New Roman"/>
          <w:sz w:val="24"/>
          <w:szCs w:val="24"/>
        </w:rPr>
      </w:pPr>
      <w:r w:rsidRPr="00C55367">
        <w:rPr>
          <w:rFonts w:ascii="Times New Roman" w:eastAsia="Times New Roman" w:hAnsi="Times New Roman"/>
          <w:b/>
          <w:sz w:val="24"/>
          <w:szCs w:val="24"/>
        </w:rPr>
        <w:t>3.</w:t>
      </w:r>
      <w:r>
        <w:rPr>
          <w:rFonts w:ascii="Times New Roman" w:eastAsia="Times New Roman" w:hAnsi="Times New Roman"/>
          <w:b/>
          <w:sz w:val="24"/>
          <w:szCs w:val="24"/>
        </w:rPr>
        <w:t>2</w:t>
      </w:r>
      <w:r w:rsidRPr="00C55367">
        <w:rPr>
          <w:rFonts w:ascii="Times New Roman" w:eastAsia="Times New Roman" w:hAnsi="Times New Roman"/>
          <w:b/>
          <w:sz w:val="24"/>
          <w:szCs w:val="24"/>
        </w:rPr>
        <w:t>. Информационное обеспечение реализации программы</w:t>
      </w:r>
      <w:r w:rsidRPr="00C55367">
        <w:rPr>
          <w:rFonts w:ascii="Times New Roman" w:eastAsia="Times New Roman" w:hAnsi="Times New Roman"/>
          <w:sz w:val="24"/>
          <w:szCs w:val="24"/>
        </w:rPr>
        <w:t xml:space="preserve"> </w:t>
      </w:r>
    </w:p>
    <w:p w:rsidR="009C397E" w:rsidRPr="00C55367" w:rsidRDefault="009C397E" w:rsidP="009C397E">
      <w:pPr>
        <w:spacing w:after="0"/>
        <w:ind w:firstLine="708"/>
        <w:jc w:val="both"/>
        <w:rPr>
          <w:rFonts w:ascii="Times New Roman" w:eastAsia="Times New Roman" w:hAnsi="Times New Roman"/>
          <w:b/>
          <w:sz w:val="24"/>
          <w:szCs w:val="24"/>
        </w:rPr>
      </w:pPr>
      <w:r w:rsidRPr="00C55367">
        <w:rPr>
          <w:rFonts w:ascii="Times New Roman" w:eastAsia="Times New Roman" w:hAnsi="Times New Roman"/>
          <w:sz w:val="24"/>
          <w:szCs w:val="24"/>
        </w:rPr>
        <w:t xml:space="preserve">                                                                                                                                                                                                                                                                            </w:t>
      </w:r>
    </w:p>
    <w:p w:rsidR="009C397E" w:rsidRDefault="009C397E" w:rsidP="009C397E">
      <w:pPr>
        <w:spacing w:after="0"/>
        <w:ind w:firstLine="708"/>
        <w:rPr>
          <w:rFonts w:ascii="Times New Roman" w:eastAsia="Times New Roman" w:hAnsi="Times New Roman"/>
          <w:bCs/>
          <w:sz w:val="24"/>
          <w:szCs w:val="24"/>
        </w:rPr>
      </w:pPr>
      <w:r w:rsidRPr="00C55367">
        <w:rPr>
          <w:rFonts w:ascii="Times New Roman" w:eastAsia="Times New Roman" w:hAnsi="Times New Roman"/>
          <w:bCs/>
          <w:sz w:val="24"/>
          <w:szCs w:val="24"/>
        </w:rPr>
        <w:t>Перечень используемых учебных изданий, Интернет-ресурсов, дополнительной литературы</w:t>
      </w:r>
      <w:bookmarkEnd w:id="13"/>
      <w:r w:rsidRPr="00C55367">
        <w:rPr>
          <w:rFonts w:ascii="Times New Roman" w:eastAsia="Times New Roman" w:hAnsi="Times New Roman"/>
          <w:bCs/>
          <w:sz w:val="24"/>
          <w:szCs w:val="24"/>
        </w:rPr>
        <w:t xml:space="preserve"> </w:t>
      </w:r>
    </w:p>
    <w:p w:rsidR="009C397E" w:rsidRPr="00C55367" w:rsidRDefault="009C397E" w:rsidP="009C397E">
      <w:pPr>
        <w:spacing w:after="0"/>
        <w:ind w:firstLine="708"/>
        <w:rPr>
          <w:rFonts w:ascii="Times New Roman" w:eastAsia="Times New Roman" w:hAnsi="Times New Roman"/>
          <w:bCs/>
          <w:sz w:val="24"/>
          <w:szCs w:val="24"/>
        </w:rPr>
      </w:pPr>
    </w:p>
    <w:p w:rsidR="009C397E" w:rsidRDefault="009C397E" w:rsidP="009C397E">
      <w:pPr>
        <w:spacing w:after="0"/>
        <w:ind w:firstLine="708"/>
        <w:rPr>
          <w:rFonts w:ascii="Times New Roman" w:hAnsi="Times New Roman"/>
          <w:color w:val="000000"/>
          <w:sz w:val="24"/>
          <w:szCs w:val="24"/>
        </w:rPr>
      </w:pPr>
      <w:r w:rsidRPr="00C55367">
        <w:rPr>
          <w:rFonts w:ascii="Times New Roman" w:eastAsia="Times New Roman" w:hAnsi="Times New Roman"/>
          <w:b/>
          <w:bCs/>
          <w:sz w:val="24"/>
          <w:szCs w:val="24"/>
        </w:rPr>
        <w:t>3.</w:t>
      </w:r>
      <w:r>
        <w:rPr>
          <w:rFonts w:ascii="Times New Roman" w:eastAsia="Times New Roman" w:hAnsi="Times New Roman"/>
          <w:b/>
          <w:bCs/>
          <w:sz w:val="24"/>
          <w:szCs w:val="24"/>
        </w:rPr>
        <w:t>2</w:t>
      </w:r>
      <w:r w:rsidRPr="00C55367">
        <w:rPr>
          <w:rFonts w:ascii="Times New Roman" w:eastAsia="Times New Roman" w:hAnsi="Times New Roman"/>
          <w:b/>
          <w:bCs/>
          <w:sz w:val="24"/>
          <w:szCs w:val="24"/>
        </w:rPr>
        <w:t>.1. Основные печатные издания:</w:t>
      </w:r>
      <w:r w:rsidRPr="00C55367">
        <w:rPr>
          <w:rFonts w:ascii="Times New Roman" w:hAnsi="Times New Roman"/>
          <w:color w:val="000000"/>
          <w:sz w:val="24"/>
          <w:szCs w:val="24"/>
        </w:rPr>
        <w:t xml:space="preserve"> </w:t>
      </w:r>
    </w:p>
    <w:p w:rsidR="009C397E" w:rsidRPr="00C55367" w:rsidRDefault="009C397E" w:rsidP="009C397E">
      <w:pPr>
        <w:spacing w:after="0"/>
        <w:rPr>
          <w:rFonts w:ascii="Times New Roman" w:hAnsi="Times New Roman"/>
          <w:color w:val="000000"/>
          <w:sz w:val="24"/>
          <w:szCs w:val="24"/>
        </w:rPr>
      </w:pPr>
    </w:p>
    <w:p w:rsidR="009C397E" w:rsidRPr="00C55367" w:rsidRDefault="009C397E" w:rsidP="009C397E">
      <w:pPr>
        <w:pStyle w:val="a3"/>
        <w:numPr>
          <w:ilvl w:val="0"/>
          <w:numId w:val="2"/>
        </w:numPr>
        <w:spacing w:after="0" w:line="276" w:lineRule="auto"/>
        <w:rPr>
          <w:rFonts w:ascii="Times New Roman" w:eastAsia="Times New Roman" w:hAnsi="Times New Roman"/>
          <w:b/>
          <w:bCs/>
          <w:sz w:val="24"/>
          <w:szCs w:val="24"/>
          <w:lang w:eastAsia="ru-RU"/>
        </w:rPr>
      </w:pPr>
      <w:r w:rsidRPr="00C55367">
        <w:rPr>
          <w:rFonts w:ascii="Times New Roman" w:hAnsi="Times New Roman"/>
          <w:color w:val="000000"/>
          <w:sz w:val="24"/>
          <w:szCs w:val="24"/>
        </w:rPr>
        <w:t xml:space="preserve"> Техническая механика. Л.И. Вереина, М.М. Краснов; Москва : Издательство «Академия», 2018, 288 с.С.201-206</w:t>
      </w:r>
    </w:p>
    <w:p w:rsidR="009C397E" w:rsidRPr="00C55367" w:rsidRDefault="009C397E" w:rsidP="009C397E">
      <w:pPr>
        <w:widowControl w:val="0"/>
        <w:numPr>
          <w:ilvl w:val="0"/>
          <w:numId w:val="2"/>
        </w:numPr>
        <w:tabs>
          <w:tab w:val="left" w:pos="783"/>
        </w:tabs>
        <w:autoSpaceDE w:val="0"/>
        <w:autoSpaceDN w:val="0"/>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Детали машин / Н.В. Гулиа, В.Г. Клоков, С.А. Юрков. – Санкт-Петербург: Лань, 2013. – 416 с.</w:t>
      </w:r>
    </w:p>
    <w:p w:rsidR="009C397E" w:rsidRPr="00C55367" w:rsidRDefault="009C397E" w:rsidP="009C397E">
      <w:pPr>
        <w:widowControl w:val="0"/>
        <w:numPr>
          <w:ilvl w:val="0"/>
          <w:numId w:val="2"/>
        </w:numPr>
        <w:tabs>
          <w:tab w:val="left" w:pos="797"/>
        </w:tabs>
        <w:autoSpaceDE w:val="0"/>
        <w:autoSpaceDN w:val="0"/>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Детали машин: учебник / Н.А. Бильдюк, С.И. Каратушин, Г.Д. Малышев, В.Н. Ражиков, В.И. Смирнов, В.Ф. Федоров, А.А. Федорущенко, А.Л. Филипенков ; под общ. ред. В.Н. Ражикова. – СПб.: Политехника, 2015.</w:t>
      </w:r>
    </w:p>
    <w:p w:rsidR="009C397E" w:rsidRPr="00C55367" w:rsidRDefault="009C397E" w:rsidP="009C397E">
      <w:pPr>
        <w:widowControl w:val="0"/>
        <w:numPr>
          <w:ilvl w:val="0"/>
          <w:numId w:val="2"/>
        </w:numPr>
        <w:tabs>
          <w:tab w:val="left" w:pos="797"/>
        </w:tabs>
        <w:autoSpaceDE w:val="0"/>
        <w:autoSpaceDN w:val="0"/>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Олофинская В.П. Детали машин. Основы теории, расчета и конструирования / В.П. Олофинская. – Москва : Форум, 2021. – 72 с.</w:t>
      </w:r>
    </w:p>
    <w:p w:rsidR="009C397E" w:rsidRPr="00C55367" w:rsidRDefault="009C397E" w:rsidP="009C397E">
      <w:pPr>
        <w:widowControl w:val="0"/>
        <w:numPr>
          <w:ilvl w:val="0"/>
          <w:numId w:val="2"/>
        </w:numPr>
        <w:tabs>
          <w:tab w:val="left" w:pos="797"/>
        </w:tabs>
        <w:autoSpaceDE w:val="0"/>
        <w:autoSpaceDN w:val="0"/>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 xml:space="preserve">Техническая механика. Курсовое проектирование / Д.Н. Бахарев, А.А. Добрицкий, С.Ф. Вольвак, В.Д. Несвит. – Москва : Форум, 2021. – 236 с. </w:t>
      </w:r>
    </w:p>
    <w:p w:rsidR="009C397E" w:rsidRDefault="009C397E" w:rsidP="009C397E">
      <w:pPr>
        <w:widowControl w:val="0"/>
        <w:numPr>
          <w:ilvl w:val="0"/>
          <w:numId w:val="2"/>
        </w:numPr>
        <w:tabs>
          <w:tab w:val="left" w:pos="797"/>
        </w:tabs>
        <w:autoSpaceDE w:val="0"/>
        <w:autoSpaceDN w:val="0"/>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Хруничева Т.В. Детали машин: типовые расчеты на прочность / Т.В. Хруничева,. – Москва: Форум, 2020. – 224 с.</w:t>
      </w:r>
    </w:p>
    <w:p w:rsidR="009C397E" w:rsidRPr="00C55367" w:rsidRDefault="009C397E" w:rsidP="009C397E">
      <w:pPr>
        <w:widowControl w:val="0"/>
        <w:tabs>
          <w:tab w:val="left" w:pos="797"/>
        </w:tabs>
        <w:autoSpaceDE w:val="0"/>
        <w:autoSpaceDN w:val="0"/>
        <w:spacing w:after="0"/>
        <w:ind w:left="780"/>
        <w:jc w:val="both"/>
        <w:rPr>
          <w:rFonts w:ascii="Times New Roman" w:eastAsia="Times New Roman" w:hAnsi="Times New Roman"/>
          <w:sz w:val="24"/>
          <w:szCs w:val="24"/>
        </w:rPr>
      </w:pPr>
    </w:p>
    <w:p w:rsidR="009C397E" w:rsidRDefault="009C397E" w:rsidP="009C397E">
      <w:pPr>
        <w:spacing w:after="0"/>
        <w:ind w:firstLine="708"/>
        <w:rPr>
          <w:rFonts w:ascii="Times New Roman" w:eastAsia="Times New Roman" w:hAnsi="Times New Roman"/>
          <w:b/>
          <w:bCs/>
          <w:sz w:val="24"/>
          <w:szCs w:val="24"/>
        </w:rPr>
      </w:pPr>
      <w:r w:rsidRPr="00C55367">
        <w:rPr>
          <w:rFonts w:ascii="Times New Roman" w:eastAsia="Times New Roman" w:hAnsi="Times New Roman"/>
          <w:b/>
          <w:bCs/>
          <w:sz w:val="24"/>
          <w:szCs w:val="24"/>
        </w:rPr>
        <w:t>3.</w:t>
      </w:r>
      <w:r>
        <w:rPr>
          <w:rFonts w:ascii="Times New Roman" w:eastAsia="Times New Roman" w:hAnsi="Times New Roman"/>
          <w:b/>
          <w:bCs/>
          <w:sz w:val="24"/>
          <w:szCs w:val="24"/>
        </w:rPr>
        <w:t>2</w:t>
      </w:r>
      <w:r w:rsidRPr="00C55367">
        <w:rPr>
          <w:rFonts w:ascii="Times New Roman" w:eastAsia="Times New Roman" w:hAnsi="Times New Roman"/>
          <w:b/>
          <w:bCs/>
          <w:sz w:val="24"/>
          <w:szCs w:val="24"/>
        </w:rPr>
        <w:t>.</w:t>
      </w:r>
      <w:r>
        <w:rPr>
          <w:rFonts w:ascii="Times New Roman" w:eastAsia="Times New Roman" w:hAnsi="Times New Roman"/>
          <w:b/>
          <w:bCs/>
          <w:sz w:val="24"/>
          <w:szCs w:val="24"/>
        </w:rPr>
        <w:t>2. Основные электронные издания</w:t>
      </w:r>
    </w:p>
    <w:p w:rsidR="009C397E" w:rsidRPr="00C55367" w:rsidRDefault="009C397E" w:rsidP="009C397E">
      <w:pPr>
        <w:spacing w:after="0"/>
        <w:ind w:firstLine="708"/>
        <w:rPr>
          <w:rFonts w:ascii="Times New Roman" w:eastAsia="Times New Roman" w:hAnsi="Times New Roman"/>
          <w:b/>
          <w:bCs/>
          <w:sz w:val="24"/>
          <w:szCs w:val="24"/>
        </w:rPr>
      </w:pPr>
    </w:p>
    <w:p w:rsidR="009C397E" w:rsidRPr="00C55367" w:rsidRDefault="009C397E" w:rsidP="009C397E">
      <w:pPr>
        <w:widowControl w:val="0"/>
        <w:autoSpaceDE w:val="0"/>
        <w:autoSpaceDN w:val="0"/>
        <w:spacing w:after="0"/>
        <w:ind w:firstLine="709"/>
        <w:jc w:val="both"/>
        <w:rPr>
          <w:rFonts w:ascii="Times New Roman" w:eastAsia="Times New Roman" w:hAnsi="Times New Roman"/>
          <w:sz w:val="24"/>
          <w:szCs w:val="24"/>
        </w:rPr>
      </w:pPr>
      <w:r w:rsidRPr="00C55367">
        <w:rPr>
          <w:rFonts w:ascii="Times New Roman" w:eastAsia="Times New Roman" w:hAnsi="Times New Roman"/>
          <w:sz w:val="24"/>
          <w:szCs w:val="24"/>
        </w:rPr>
        <w:t xml:space="preserve">1. Гребенкин, В. З.  Техническая механика : учебник и практикум для среднего профессионального образования / В. З. Гребенкин, Р. П. Заднепровский, В. А. Летягин ; под редакцией В. З. Гребенкина, Р. П. Заднепровского. — Москва : Издательство Юрайт, 2021. — 390 с. — (Профессиональное образование). — ISBN 978-5-534-10337-3. — Текст : электронный // Образовательная платформа Юрайт [сайт]. — URL: </w:t>
      </w:r>
      <w:r w:rsidRPr="00C55367">
        <w:rPr>
          <w:rFonts w:ascii="Times New Roman" w:eastAsia="Times New Roman" w:hAnsi="Times New Roman"/>
          <w:sz w:val="24"/>
          <w:szCs w:val="24"/>
        </w:rPr>
        <w:lastRenderedPageBreak/>
        <w:t>https://urait.ru/bcode/475629 (дата обращения: 30.10.2021).</w:t>
      </w:r>
    </w:p>
    <w:p w:rsidR="009C397E" w:rsidRPr="00C55367" w:rsidRDefault="009C397E" w:rsidP="009C397E">
      <w:pPr>
        <w:widowControl w:val="0"/>
        <w:autoSpaceDE w:val="0"/>
        <w:autoSpaceDN w:val="0"/>
        <w:spacing w:after="0"/>
        <w:ind w:firstLine="709"/>
        <w:jc w:val="both"/>
        <w:rPr>
          <w:rFonts w:ascii="Times New Roman" w:eastAsia="Times New Roman" w:hAnsi="Times New Roman"/>
          <w:sz w:val="24"/>
          <w:szCs w:val="24"/>
        </w:rPr>
      </w:pPr>
      <w:r w:rsidRPr="00C55367">
        <w:rPr>
          <w:rFonts w:ascii="Times New Roman" w:eastAsia="Times New Roman" w:hAnsi="Times New Roman"/>
          <w:sz w:val="24"/>
          <w:szCs w:val="24"/>
        </w:rPr>
        <w:t>2. Зиомковский, В. М.  Техническая механика : учебное пособие для среднего профессионального образования / В. М. Зиомковский, И. В. Троицкий ; под научной редакцией В. И. Вешкурцева. — Москва : Издательство Юрайт, 2021. — 288 с. — (Профессиональное образование). — ISBN 978-5-534-10334-2. — Текст : электронный // Образовательная платформа Юрайт [сайт]. — URL: https://urait.ru/bcode/475631 (дата обращения: 30.10.2021).</w:t>
      </w:r>
    </w:p>
    <w:p w:rsidR="009C397E" w:rsidRDefault="009C397E" w:rsidP="009C397E">
      <w:pPr>
        <w:widowControl w:val="0"/>
        <w:autoSpaceDE w:val="0"/>
        <w:autoSpaceDN w:val="0"/>
        <w:spacing w:after="0"/>
        <w:ind w:firstLine="709"/>
        <w:jc w:val="both"/>
        <w:rPr>
          <w:rFonts w:ascii="Times New Roman" w:eastAsia="Times New Roman" w:hAnsi="Times New Roman"/>
          <w:sz w:val="24"/>
          <w:szCs w:val="24"/>
        </w:rPr>
      </w:pPr>
      <w:r w:rsidRPr="00C55367">
        <w:rPr>
          <w:rFonts w:ascii="Times New Roman" w:eastAsia="Times New Roman" w:hAnsi="Times New Roman"/>
          <w:sz w:val="24"/>
          <w:szCs w:val="24"/>
        </w:rPr>
        <w:t>3. Техническая механика : учебник для среднего профессионального образования / В. В. Джамай, Е. А. Самойлов, А. И. Станкевич, Т. Ю. Чуркина. — 2-е изд., испр. и доп. — Москва : Издательство Юрайт, 2021. — 360 с. — (Профессиональное образование). — ISBN 978-5-534-14636-3. — Текст: электронный // Образовательная платформа Юрайт [сайт]. — URL: https://urait.ru/bcode/478096 (дата обращения: 30.10.2021).</w:t>
      </w:r>
    </w:p>
    <w:p w:rsidR="009C397E" w:rsidRPr="00C55367" w:rsidRDefault="009C397E" w:rsidP="009C397E">
      <w:pPr>
        <w:widowControl w:val="0"/>
        <w:autoSpaceDE w:val="0"/>
        <w:autoSpaceDN w:val="0"/>
        <w:spacing w:after="0"/>
        <w:ind w:firstLine="709"/>
        <w:jc w:val="both"/>
        <w:rPr>
          <w:rFonts w:ascii="Times New Roman" w:eastAsia="Times New Roman" w:hAnsi="Times New Roman"/>
          <w:sz w:val="24"/>
          <w:szCs w:val="24"/>
        </w:rPr>
      </w:pPr>
    </w:p>
    <w:p w:rsidR="009C397E" w:rsidRDefault="009C397E" w:rsidP="009C397E">
      <w:pPr>
        <w:spacing w:after="0" w:line="240" w:lineRule="auto"/>
        <w:ind w:firstLine="708"/>
        <w:jc w:val="both"/>
        <w:rPr>
          <w:rFonts w:ascii="Times New Roman" w:eastAsia="Times New Roman" w:hAnsi="Times New Roman"/>
          <w:b/>
          <w:bCs/>
          <w:sz w:val="24"/>
          <w:szCs w:val="24"/>
        </w:rPr>
      </w:pPr>
      <w:r w:rsidRPr="00C55367">
        <w:rPr>
          <w:rFonts w:ascii="Times New Roman" w:eastAsia="Times New Roman" w:hAnsi="Times New Roman"/>
          <w:b/>
          <w:bCs/>
          <w:sz w:val="24"/>
          <w:szCs w:val="24"/>
        </w:rPr>
        <w:t>3.</w:t>
      </w:r>
      <w:r>
        <w:rPr>
          <w:rFonts w:ascii="Times New Roman" w:eastAsia="Times New Roman" w:hAnsi="Times New Roman"/>
          <w:b/>
          <w:bCs/>
          <w:sz w:val="24"/>
          <w:szCs w:val="24"/>
        </w:rPr>
        <w:t>2</w:t>
      </w:r>
      <w:r w:rsidRPr="00C55367">
        <w:rPr>
          <w:rFonts w:ascii="Times New Roman" w:eastAsia="Times New Roman" w:hAnsi="Times New Roman"/>
          <w:b/>
          <w:bCs/>
          <w:sz w:val="24"/>
          <w:szCs w:val="24"/>
        </w:rPr>
        <w:t>.3. Дополнительные источники</w:t>
      </w:r>
    </w:p>
    <w:p w:rsidR="009C397E" w:rsidRPr="00C55367" w:rsidRDefault="009C397E" w:rsidP="009C397E">
      <w:pPr>
        <w:spacing w:after="0" w:line="240" w:lineRule="auto"/>
        <w:ind w:firstLine="708"/>
        <w:jc w:val="both"/>
        <w:rPr>
          <w:rFonts w:ascii="Times New Roman" w:eastAsia="Times New Roman" w:hAnsi="Times New Roman"/>
          <w:b/>
          <w:bCs/>
          <w:sz w:val="24"/>
          <w:szCs w:val="24"/>
        </w:rPr>
      </w:pPr>
    </w:p>
    <w:p w:rsidR="009C397E" w:rsidRDefault="009C397E" w:rsidP="009C397E">
      <w:pPr>
        <w:widowControl w:val="0"/>
        <w:tabs>
          <w:tab w:val="left" w:pos="783"/>
        </w:tabs>
        <w:autoSpaceDE w:val="0"/>
        <w:autoSpaceDN w:val="0"/>
        <w:spacing w:after="0"/>
        <w:ind w:firstLine="709"/>
        <w:jc w:val="both"/>
        <w:rPr>
          <w:rFonts w:ascii="Times New Roman" w:eastAsia="Times New Roman" w:hAnsi="Times New Roman"/>
          <w:sz w:val="24"/>
          <w:szCs w:val="24"/>
        </w:rPr>
      </w:pPr>
      <w:r w:rsidRPr="00C55367">
        <w:rPr>
          <w:rFonts w:ascii="Times New Roman" w:eastAsia="Times New Roman" w:hAnsi="Times New Roman"/>
          <w:sz w:val="24"/>
          <w:szCs w:val="24"/>
        </w:rPr>
        <w:t xml:space="preserve">Мархель И.И. Детали машин: Учебник / И.И. Мархель. -– М.: ФОРУМ: ИНФРА-М, 2005. – 336 с. – (Профессиональное образование). </w:t>
      </w:r>
    </w:p>
    <w:p w:rsidR="008D0495" w:rsidRDefault="008D0495" w:rsidP="00875B22">
      <w:pPr>
        <w:widowControl w:val="0"/>
        <w:tabs>
          <w:tab w:val="left" w:pos="464"/>
        </w:tabs>
        <w:autoSpaceDE w:val="0"/>
        <w:autoSpaceDN w:val="0"/>
        <w:jc w:val="both"/>
        <w:rPr>
          <w:rFonts w:ascii="Times New Roman" w:hAnsi="Times New Roman"/>
          <w:color w:val="FF0000"/>
          <w:sz w:val="24"/>
          <w:szCs w:val="24"/>
          <w:highlight w:val="cyan"/>
        </w:rPr>
        <w:sectPr w:rsidR="008D0495" w:rsidSect="009C397E">
          <w:pgSz w:w="11906" w:h="16838"/>
          <w:pgMar w:top="1134" w:right="850" w:bottom="1134" w:left="1701" w:header="708" w:footer="708" w:gutter="0"/>
          <w:cols w:space="708"/>
          <w:docGrid w:linePitch="360"/>
        </w:sectPr>
      </w:pPr>
    </w:p>
    <w:p w:rsidR="00875B22" w:rsidRPr="006A190A" w:rsidRDefault="00875B22" w:rsidP="00875B22">
      <w:pPr>
        <w:widowControl w:val="0"/>
        <w:tabs>
          <w:tab w:val="left" w:pos="464"/>
        </w:tabs>
        <w:autoSpaceDE w:val="0"/>
        <w:autoSpaceDN w:val="0"/>
        <w:jc w:val="both"/>
        <w:rPr>
          <w:rFonts w:ascii="Times New Roman" w:hAnsi="Times New Roman"/>
          <w:b/>
          <w:sz w:val="24"/>
          <w:szCs w:val="24"/>
        </w:rPr>
      </w:pPr>
      <w:r w:rsidRPr="006A190A">
        <w:rPr>
          <w:rFonts w:ascii="Times New Roman" w:hAnsi="Times New Roman"/>
          <w:b/>
          <w:sz w:val="24"/>
          <w:szCs w:val="24"/>
        </w:rPr>
        <w:lastRenderedPageBreak/>
        <w:t>4. КОНТРОЛЬ И ОЦЕНКА РЕЗУЛЬТАТОВ  ОСВОЕНИЯ ДИСЦИПЛИНЫ</w:t>
      </w:r>
    </w:p>
    <w:p w:rsidR="00875B22" w:rsidRPr="00436224" w:rsidRDefault="00875B22" w:rsidP="00875B22">
      <w:pPr>
        <w:widowControl w:val="0"/>
        <w:tabs>
          <w:tab w:val="left" w:pos="464"/>
        </w:tabs>
        <w:autoSpaceDE w:val="0"/>
        <w:autoSpaceDN w:val="0"/>
        <w:jc w:val="both"/>
        <w:rPr>
          <w:rFonts w:ascii="Times New Roman" w:hAnsi="Times New Roman"/>
          <w:sz w:val="24"/>
          <w:szCs w:val="24"/>
        </w:rPr>
      </w:pPr>
      <w:r w:rsidRPr="00436224">
        <w:rPr>
          <w:rFonts w:ascii="Times New Roman" w:hAnsi="Times New Roman"/>
          <w:sz w:val="24"/>
          <w:szCs w:val="24"/>
        </w:rPr>
        <w:t>Контроль и оценка результатов освоения учебной дисциплины осуществляется преподавателем в процессе проведения практических работ, тестирования.</w:t>
      </w:r>
    </w:p>
    <w:tbl>
      <w:tblPr>
        <w:tblStyle w:val="af0"/>
        <w:tblW w:w="9889" w:type="dxa"/>
        <w:tblLook w:val="04A0"/>
      </w:tblPr>
      <w:tblGrid>
        <w:gridCol w:w="4644"/>
        <w:gridCol w:w="3261"/>
        <w:gridCol w:w="1984"/>
      </w:tblGrid>
      <w:tr w:rsidR="00875B22" w:rsidRPr="00436224" w:rsidTr="00875B22">
        <w:tc>
          <w:tcPr>
            <w:tcW w:w="4644" w:type="dxa"/>
          </w:tcPr>
          <w:p w:rsidR="00875B22" w:rsidRPr="00436224" w:rsidRDefault="00875B22" w:rsidP="008D0495">
            <w:pPr>
              <w:widowControl w:val="0"/>
              <w:tabs>
                <w:tab w:val="left" w:pos="464"/>
              </w:tabs>
              <w:autoSpaceDE w:val="0"/>
              <w:autoSpaceDN w:val="0"/>
              <w:rPr>
                <w:sz w:val="24"/>
                <w:szCs w:val="24"/>
              </w:rPr>
            </w:pPr>
            <w:bookmarkStart w:id="14" w:name="_Hlk89956075"/>
            <w:r w:rsidRPr="00436224">
              <w:rPr>
                <w:iCs/>
                <w:sz w:val="24"/>
                <w:szCs w:val="24"/>
              </w:rPr>
              <w:t>Результаты обучения</w:t>
            </w:r>
          </w:p>
        </w:tc>
        <w:tc>
          <w:tcPr>
            <w:tcW w:w="3261" w:type="dxa"/>
          </w:tcPr>
          <w:p w:rsidR="00875B22" w:rsidRPr="00436224" w:rsidRDefault="00875B22" w:rsidP="008D0495">
            <w:pPr>
              <w:widowControl w:val="0"/>
              <w:tabs>
                <w:tab w:val="left" w:pos="464"/>
              </w:tabs>
              <w:autoSpaceDE w:val="0"/>
              <w:autoSpaceDN w:val="0"/>
              <w:rPr>
                <w:sz w:val="24"/>
                <w:szCs w:val="24"/>
              </w:rPr>
            </w:pPr>
            <w:r w:rsidRPr="00436224">
              <w:rPr>
                <w:sz w:val="24"/>
                <w:szCs w:val="24"/>
              </w:rPr>
              <w:t xml:space="preserve">Критерии  оценки </w:t>
            </w:r>
          </w:p>
        </w:tc>
        <w:tc>
          <w:tcPr>
            <w:tcW w:w="1984" w:type="dxa"/>
          </w:tcPr>
          <w:p w:rsidR="00875B22" w:rsidRPr="00436224" w:rsidRDefault="00875B22" w:rsidP="008D0495">
            <w:pPr>
              <w:widowControl w:val="0"/>
              <w:tabs>
                <w:tab w:val="left" w:pos="464"/>
              </w:tabs>
              <w:autoSpaceDE w:val="0"/>
              <w:autoSpaceDN w:val="0"/>
              <w:rPr>
                <w:sz w:val="24"/>
                <w:szCs w:val="24"/>
              </w:rPr>
            </w:pPr>
            <w:r w:rsidRPr="00436224">
              <w:rPr>
                <w:b/>
                <w:bCs/>
                <w:sz w:val="24"/>
                <w:szCs w:val="24"/>
              </w:rPr>
              <w:t>Методы оценки</w:t>
            </w:r>
          </w:p>
        </w:tc>
      </w:tr>
      <w:tr w:rsidR="00875B22" w:rsidRPr="00436224" w:rsidTr="00875B22">
        <w:tc>
          <w:tcPr>
            <w:tcW w:w="4644" w:type="dxa"/>
          </w:tcPr>
          <w:p w:rsidR="00875B22" w:rsidRPr="00436224" w:rsidRDefault="00875B22" w:rsidP="008D0495">
            <w:pPr>
              <w:suppressAutoHyphens/>
              <w:rPr>
                <w:b/>
                <w:sz w:val="24"/>
                <w:szCs w:val="24"/>
                <w:shd w:val="clear" w:color="auto" w:fill="FFFFFF"/>
                <w:lang w:eastAsia="ru-RU"/>
              </w:rPr>
            </w:pPr>
            <w:r w:rsidRPr="00436224">
              <w:rPr>
                <w:b/>
                <w:sz w:val="24"/>
                <w:szCs w:val="24"/>
                <w:shd w:val="clear" w:color="auto" w:fill="FFFFFF"/>
                <w:lang w:eastAsia="ru-RU"/>
              </w:rPr>
              <w:t>Умения:</w:t>
            </w:r>
          </w:p>
          <w:p w:rsidR="00875B22" w:rsidRPr="00436224" w:rsidRDefault="00875B22" w:rsidP="008D0495">
            <w:pPr>
              <w:suppressAutoHyphens/>
              <w:rPr>
                <w:sz w:val="24"/>
                <w:szCs w:val="24"/>
                <w:shd w:val="clear" w:color="auto" w:fill="FFFFFF"/>
                <w:lang w:eastAsia="ru-RU"/>
              </w:rPr>
            </w:pPr>
            <w:r w:rsidRPr="00436224">
              <w:rPr>
                <w:sz w:val="24"/>
                <w:szCs w:val="24"/>
                <w:shd w:val="clear" w:color="auto" w:fill="FFFFFF"/>
                <w:lang w:eastAsia="ru-RU"/>
              </w:rPr>
              <w:t>-.выполнять графические изображения технологического оборудования и технологических схем в ручной и машинной графиках</w:t>
            </w:r>
          </w:p>
          <w:p w:rsidR="00875B22" w:rsidRPr="00436224" w:rsidRDefault="00875B22" w:rsidP="008D0495">
            <w:pPr>
              <w:suppressAutoHyphens/>
              <w:rPr>
                <w:sz w:val="24"/>
                <w:szCs w:val="24"/>
                <w:shd w:val="clear" w:color="auto" w:fill="FFFFFF"/>
                <w:lang w:eastAsia="ru-RU"/>
              </w:rPr>
            </w:pPr>
            <w:r w:rsidRPr="00436224">
              <w:rPr>
                <w:sz w:val="24"/>
                <w:szCs w:val="24"/>
                <w:shd w:val="clear" w:color="auto" w:fill="FFFFFF"/>
                <w:lang w:eastAsia="ru-RU"/>
              </w:rPr>
              <w:t>- выполнять комплексные чертежи геометрических тел и проекции точек, лежащих на их поверхности, в ручной и машинной графиках</w:t>
            </w:r>
          </w:p>
          <w:p w:rsidR="00875B22" w:rsidRPr="00436224" w:rsidRDefault="00875B22" w:rsidP="008D0495">
            <w:pPr>
              <w:suppressAutoHyphens/>
              <w:rPr>
                <w:sz w:val="24"/>
                <w:szCs w:val="24"/>
                <w:shd w:val="clear" w:color="auto" w:fill="FFFFFF"/>
                <w:lang w:eastAsia="ru-RU"/>
              </w:rPr>
            </w:pPr>
            <w:r w:rsidRPr="00436224">
              <w:rPr>
                <w:sz w:val="24"/>
                <w:szCs w:val="24"/>
                <w:shd w:val="clear" w:color="auto" w:fill="FFFFFF"/>
                <w:lang w:eastAsia="ru-RU"/>
              </w:rPr>
              <w:t>- выполнять эскизы, технические рисунки и чертежи деталей, их элементов, узлов в ручной и машинной графиках</w:t>
            </w:r>
          </w:p>
          <w:p w:rsidR="00875B22" w:rsidRPr="00436224" w:rsidRDefault="00875B22" w:rsidP="008D0495">
            <w:pPr>
              <w:suppressAutoHyphens/>
              <w:rPr>
                <w:sz w:val="24"/>
                <w:szCs w:val="24"/>
                <w:shd w:val="clear" w:color="auto" w:fill="FFFFFF"/>
                <w:lang w:eastAsia="ru-RU"/>
              </w:rPr>
            </w:pPr>
            <w:r w:rsidRPr="00436224">
              <w:rPr>
                <w:sz w:val="24"/>
                <w:szCs w:val="24"/>
                <w:shd w:val="clear" w:color="auto" w:fill="FFFFFF"/>
                <w:lang w:eastAsia="ru-RU"/>
              </w:rPr>
              <w:t>- оформлять технологическую и конструкторскую документацию в соответствии с действующей нормативно-технической документацией</w:t>
            </w:r>
          </w:p>
          <w:p w:rsidR="00875B22" w:rsidRPr="00436224" w:rsidRDefault="00875B22" w:rsidP="008D0495">
            <w:pPr>
              <w:widowControl w:val="0"/>
              <w:tabs>
                <w:tab w:val="left" w:pos="464"/>
              </w:tabs>
              <w:autoSpaceDE w:val="0"/>
              <w:autoSpaceDN w:val="0"/>
              <w:rPr>
                <w:iCs/>
                <w:sz w:val="24"/>
                <w:szCs w:val="24"/>
              </w:rPr>
            </w:pPr>
            <w:r w:rsidRPr="00436224">
              <w:rPr>
                <w:sz w:val="24"/>
                <w:szCs w:val="24"/>
                <w:shd w:val="clear" w:color="auto" w:fill="FFFFFF"/>
                <w:lang w:eastAsia="ru-RU"/>
              </w:rPr>
              <w:t>- читать чертежи, технологические схемы, спецификации и технологическую документацию по профилю специальности</w:t>
            </w:r>
          </w:p>
        </w:tc>
        <w:tc>
          <w:tcPr>
            <w:tcW w:w="3261" w:type="dxa"/>
            <w:vMerge w:val="restart"/>
          </w:tcPr>
          <w:p w:rsidR="00875B22" w:rsidRPr="00436224" w:rsidRDefault="00875B22" w:rsidP="008D0495">
            <w:pPr>
              <w:rPr>
                <w:b/>
                <w:sz w:val="24"/>
                <w:szCs w:val="24"/>
              </w:rPr>
            </w:pPr>
            <w:r w:rsidRPr="00436224">
              <w:rPr>
                <w:b/>
                <w:sz w:val="24"/>
                <w:szCs w:val="24"/>
              </w:rPr>
              <w:t>Тестирование</w:t>
            </w:r>
          </w:p>
          <w:p w:rsidR="00875B22" w:rsidRPr="00436224" w:rsidRDefault="00875B22" w:rsidP="008D0495">
            <w:pPr>
              <w:rPr>
                <w:sz w:val="24"/>
                <w:szCs w:val="24"/>
              </w:rPr>
            </w:pPr>
            <w:r w:rsidRPr="00436224">
              <w:rPr>
                <w:sz w:val="24"/>
                <w:szCs w:val="24"/>
              </w:rPr>
              <w:t>Оценка  «5» - 86% – 100% правильных ответов.</w:t>
            </w:r>
          </w:p>
          <w:p w:rsidR="00875B22" w:rsidRPr="00436224" w:rsidRDefault="00875B22" w:rsidP="008D0495">
            <w:pPr>
              <w:rPr>
                <w:sz w:val="24"/>
                <w:szCs w:val="24"/>
              </w:rPr>
            </w:pPr>
            <w:r w:rsidRPr="00436224">
              <w:rPr>
                <w:sz w:val="24"/>
                <w:szCs w:val="24"/>
              </w:rPr>
              <w:t>Оценка  «4»  -73% – 85% правильных ответов.</w:t>
            </w:r>
          </w:p>
          <w:p w:rsidR="00875B22" w:rsidRPr="00436224" w:rsidRDefault="00875B22" w:rsidP="008D0495">
            <w:pPr>
              <w:rPr>
                <w:sz w:val="24"/>
                <w:szCs w:val="24"/>
              </w:rPr>
            </w:pPr>
            <w:r w:rsidRPr="00436224">
              <w:rPr>
                <w:sz w:val="24"/>
                <w:szCs w:val="24"/>
              </w:rPr>
              <w:t>Оценка  «3» - 53% – 72% правильных ответов.</w:t>
            </w:r>
          </w:p>
          <w:p w:rsidR="00875B22" w:rsidRPr="00436224" w:rsidRDefault="00875B22" w:rsidP="008D0495">
            <w:pPr>
              <w:rPr>
                <w:sz w:val="24"/>
                <w:szCs w:val="24"/>
              </w:rPr>
            </w:pPr>
            <w:r w:rsidRPr="00436224">
              <w:rPr>
                <w:sz w:val="24"/>
                <w:szCs w:val="24"/>
              </w:rPr>
              <w:t>Оценка  «2» -  0% – 52% правильных ответов.</w:t>
            </w:r>
          </w:p>
          <w:p w:rsidR="00875B22" w:rsidRPr="00436224" w:rsidRDefault="00875B22" w:rsidP="008D0495">
            <w:pPr>
              <w:rPr>
                <w:sz w:val="24"/>
                <w:szCs w:val="24"/>
              </w:rPr>
            </w:pPr>
            <w:r w:rsidRPr="00436224">
              <w:rPr>
                <w:sz w:val="24"/>
                <w:szCs w:val="24"/>
              </w:rPr>
              <w:t>Каждый вид работы оценивается по 5-ти бальной шкале:</w:t>
            </w:r>
          </w:p>
          <w:p w:rsidR="00875B22" w:rsidRPr="00436224" w:rsidRDefault="00875B22" w:rsidP="008D0495">
            <w:pPr>
              <w:rPr>
                <w:sz w:val="24"/>
                <w:szCs w:val="24"/>
              </w:rPr>
            </w:pPr>
            <w:r w:rsidRPr="00436224">
              <w:rPr>
                <w:sz w:val="24"/>
                <w:szCs w:val="24"/>
              </w:rPr>
              <w:t>- качество выполнения работы;</w:t>
            </w:r>
          </w:p>
          <w:p w:rsidR="00875B22" w:rsidRPr="00436224" w:rsidRDefault="00875B22" w:rsidP="008D0495">
            <w:pPr>
              <w:rPr>
                <w:sz w:val="24"/>
                <w:szCs w:val="24"/>
              </w:rPr>
            </w:pPr>
            <w:r w:rsidRPr="00436224">
              <w:rPr>
                <w:sz w:val="24"/>
                <w:szCs w:val="24"/>
              </w:rPr>
              <w:t>- качество оформления работы;</w:t>
            </w:r>
          </w:p>
          <w:p w:rsidR="00875B22" w:rsidRPr="00436224" w:rsidRDefault="00875B22" w:rsidP="008D0495">
            <w:pPr>
              <w:rPr>
                <w:sz w:val="24"/>
                <w:szCs w:val="24"/>
              </w:rPr>
            </w:pPr>
            <w:r w:rsidRPr="00436224">
              <w:rPr>
                <w:sz w:val="24"/>
                <w:szCs w:val="24"/>
              </w:rPr>
              <w:t>- качество устных ответов.</w:t>
            </w:r>
          </w:p>
          <w:p w:rsidR="00875B22" w:rsidRPr="00436224" w:rsidRDefault="00875B22" w:rsidP="008D0495">
            <w:pPr>
              <w:rPr>
                <w:sz w:val="24"/>
                <w:szCs w:val="24"/>
              </w:rPr>
            </w:pPr>
            <w:r w:rsidRPr="00436224">
              <w:rPr>
                <w:sz w:val="24"/>
                <w:szCs w:val="24"/>
              </w:rPr>
              <w:t>Оценка «5» (отлично) предполагает  грамотное и логичное изложение ответа.</w:t>
            </w:r>
          </w:p>
          <w:p w:rsidR="00875B22" w:rsidRPr="00436224" w:rsidRDefault="00875B22" w:rsidP="008D0495">
            <w:pPr>
              <w:rPr>
                <w:sz w:val="24"/>
                <w:szCs w:val="24"/>
              </w:rPr>
            </w:pPr>
            <w:r w:rsidRPr="00436224">
              <w:rPr>
                <w:sz w:val="24"/>
                <w:szCs w:val="24"/>
              </w:rPr>
              <w:t>«4» (хорошо) предполагает грамотное изложение ответа, но содержание и форма ответа имеют отдельные неточности.</w:t>
            </w:r>
          </w:p>
          <w:p w:rsidR="00875B22" w:rsidRPr="00436224" w:rsidRDefault="00875B22" w:rsidP="008D0495">
            <w:pPr>
              <w:rPr>
                <w:sz w:val="24"/>
                <w:szCs w:val="24"/>
              </w:rPr>
            </w:pPr>
            <w:r w:rsidRPr="00436224">
              <w:rPr>
                <w:sz w:val="24"/>
                <w:szCs w:val="24"/>
              </w:rPr>
              <w:t>«3» (удовлетворительно) – если при ответе на практико-ориентированные вопросы; студент не умеет доказательно обосновать собственные суждения.</w:t>
            </w:r>
          </w:p>
          <w:p w:rsidR="00875B22" w:rsidRPr="00436224" w:rsidRDefault="00875B22" w:rsidP="008D0495">
            <w:pPr>
              <w:widowControl w:val="0"/>
              <w:tabs>
                <w:tab w:val="left" w:pos="464"/>
              </w:tabs>
              <w:autoSpaceDE w:val="0"/>
              <w:autoSpaceDN w:val="0"/>
              <w:rPr>
                <w:sz w:val="24"/>
                <w:szCs w:val="24"/>
              </w:rPr>
            </w:pPr>
            <w:r w:rsidRPr="00436224">
              <w:rPr>
                <w:sz w:val="24"/>
                <w:szCs w:val="24"/>
              </w:rPr>
              <w:t>«2» (неудовлетворительно) – если студент имеет разрозненные, бессистемные знания, допускает ошибки в определении базовых понятий, искажает их смысл; не может практически применять теоретические знания.</w:t>
            </w:r>
          </w:p>
        </w:tc>
        <w:tc>
          <w:tcPr>
            <w:tcW w:w="1984" w:type="dxa"/>
          </w:tcPr>
          <w:p w:rsidR="00875B22" w:rsidRPr="00436224" w:rsidRDefault="00875B22" w:rsidP="008D0495">
            <w:pPr>
              <w:widowControl w:val="0"/>
              <w:tabs>
                <w:tab w:val="left" w:pos="464"/>
              </w:tabs>
              <w:autoSpaceDE w:val="0"/>
              <w:autoSpaceDN w:val="0"/>
              <w:rPr>
                <w:bCs/>
                <w:sz w:val="24"/>
                <w:szCs w:val="24"/>
              </w:rPr>
            </w:pPr>
            <w:r w:rsidRPr="00436224">
              <w:rPr>
                <w:sz w:val="24"/>
                <w:szCs w:val="24"/>
              </w:rPr>
              <w:t>Экспертная оценка результатов деятельности обучающегося при выполнении и защите практических работ тестирования, контрольных работ и других видов текущего контроля</w:t>
            </w:r>
            <w:r w:rsidRPr="00436224">
              <w:rPr>
                <w:bCs/>
                <w:sz w:val="24"/>
                <w:szCs w:val="24"/>
              </w:rPr>
              <w:t xml:space="preserve"> Экзамен</w:t>
            </w:r>
          </w:p>
          <w:p w:rsidR="00875B22" w:rsidRPr="00436224" w:rsidRDefault="00875B22" w:rsidP="008D0495">
            <w:pPr>
              <w:widowControl w:val="0"/>
              <w:tabs>
                <w:tab w:val="left" w:pos="464"/>
              </w:tabs>
              <w:autoSpaceDE w:val="0"/>
              <w:autoSpaceDN w:val="0"/>
              <w:rPr>
                <w:b/>
                <w:bCs/>
                <w:sz w:val="24"/>
                <w:szCs w:val="24"/>
              </w:rPr>
            </w:pPr>
          </w:p>
        </w:tc>
      </w:tr>
      <w:tr w:rsidR="00875B22" w:rsidRPr="00436224" w:rsidTr="00875B22">
        <w:tc>
          <w:tcPr>
            <w:tcW w:w="4644" w:type="dxa"/>
          </w:tcPr>
          <w:p w:rsidR="00875B22" w:rsidRPr="00436224" w:rsidRDefault="00875B22" w:rsidP="008D0495">
            <w:pPr>
              <w:suppressAutoHyphens/>
              <w:rPr>
                <w:b/>
                <w:bCs/>
                <w:sz w:val="24"/>
                <w:szCs w:val="24"/>
                <w:lang w:eastAsia="ru-RU"/>
              </w:rPr>
            </w:pPr>
            <w:r w:rsidRPr="00436224">
              <w:rPr>
                <w:b/>
                <w:bCs/>
                <w:sz w:val="24"/>
                <w:szCs w:val="24"/>
                <w:lang w:eastAsia="ru-RU"/>
              </w:rPr>
              <w:t>Знания</w:t>
            </w:r>
          </w:p>
        </w:tc>
        <w:tc>
          <w:tcPr>
            <w:tcW w:w="3261" w:type="dxa"/>
            <w:vMerge/>
          </w:tcPr>
          <w:p w:rsidR="00875B22" w:rsidRPr="00436224" w:rsidRDefault="00875B22" w:rsidP="008D0495">
            <w:pPr>
              <w:widowControl w:val="0"/>
              <w:tabs>
                <w:tab w:val="left" w:pos="464"/>
              </w:tabs>
              <w:autoSpaceDE w:val="0"/>
              <w:autoSpaceDN w:val="0"/>
              <w:rPr>
                <w:sz w:val="24"/>
                <w:szCs w:val="24"/>
              </w:rPr>
            </w:pPr>
          </w:p>
        </w:tc>
        <w:tc>
          <w:tcPr>
            <w:tcW w:w="1984" w:type="dxa"/>
          </w:tcPr>
          <w:p w:rsidR="00875B22" w:rsidRPr="00436224" w:rsidRDefault="00875B22" w:rsidP="008D0495">
            <w:pPr>
              <w:widowControl w:val="0"/>
              <w:tabs>
                <w:tab w:val="left" w:pos="464"/>
              </w:tabs>
              <w:autoSpaceDE w:val="0"/>
              <w:autoSpaceDN w:val="0"/>
              <w:rPr>
                <w:b/>
                <w:bCs/>
                <w:sz w:val="24"/>
                <w:szCs w:val="24"/>
              </w:rPr>
            </w:pPr>
          </w:p>
        </w:tc>
      </w:tr>
      <w:tr w:rsidR="00875B22" w:rsidRPr="00436224" w:rsidTr="00875B22">
        <w:tc>
          <w:tcPr>
            <w:tcW w:w="4644" w:type="dxa"/>
          </w:tcPr>
          <w:p w:rsidR="00875B22" w:rsidRPr="00436224" w:rsidRDefault="00875B22" w:rsidP="008D0495">
            <w:pPr>
              <w:suppressAutoHyphens/>
              <w:rPr>
                <w:sz w:val="24"/>
                <w:szCs w:val="24"/>
                <w:shd w:val="clear" w:color="auto" w:fill="FFFFFF"/>
                <w:lang w:eastAsia="ru-RU"/>
              </w:rPr>
            </w:pPr>
            <w:r w:rsidRPr="00436224">
              <w:rPr>
                <w:sz w:val="24"/>
                <w:szCs w:val="24"/>
                <w:shd w:val="clear" w:color="auto" w:fill="FFFFFF"/>
                <w:lang w:eastAsia="ru-RU"/>
              </w:rPr>
              <w:t>- законов, методов и приемов проекционного черчения, классов точности и их обозначение на чертежах</w:t>
            </w:r>
          </w:p>
          <w:p w:rsidR="00875B22" w:rsidRPr="00436224" w:rsidRDefault="00875B22" w:rsidP="008D0495">
            <w:pPr>
              <w:suppressAutoHyphens/>
              <w:rPr>
                <w:sz w:val="24"/>
                <w:szCs w:val="24"/>
                <w:shd w:val="clear" w:color="auto" w:fill="FFFFFF"/>
                <w:lang w:eastAsia="ru-RU"/>
              </w:rPr>
            </w:pPr>
            <w:r w:rsidRPr="00436224">
              <w:rPr>
                <w:sz w:val="24"/>
                <w:szCs w:val="24"/>
                <w:shd w:val="clear" w:color="auto" w:fill="FFFFFF"/>
                <w:lang w:eastAsia="ru-RU"/>
              </w:rPr>
              <w:t>- правил оформления и чтения конструкторской и технологической документации</w:t>
            </w:r>
          </w:p>
          <w:p w:rsidR="00875B22" w:rsidRPr="00436224" w:rsidRDefault="00875B22" w:rsidP="008D0495">
            <w:pPr>
              <w:suppressAutoHyphens/>
              <w:rPr>
                <w:sz w:val="24"/>
                <w:szCs w:val="24"/>
                <w:shd w:val="clear" w:color="auto" w:fill="FFFFFF"/>
                <w:lang w:eastAsia="ru-RU"/>
              </w:rPr>
            </w:pPr>
            <w:r w:rsidRPr="00436224">
              <w:rPr>
                <w:sz w:val="24"/>
                <w:szCs w:val="24"/>
                <w:shd w:val="clear" w:color="auto" w:fill="FFFFFF"/>
                <w:lang w:eastAsia="ru-RU"/>
              </w:rPr>
              <w:t>- правил выполнения чертежей, технических рисунков, эскизов и схем, геометрических построений и правил вычерчивания технических деталей</w:t>
            </w:r>
          </w:p>
          <w:p w:rsidR="00875B22" w:rsidRPr="00436224" w:rsidRDefault="00875B22" w:rsidP="008D0495">
            <w:pPr>
              <w:suppressAutoHyphens/>
              <w:rPr>
                <w:sz w:val="24"/>
                <w:szCs w:val="24"/>
                <w:shd w:val="clear" w:color="auto" w:fill="FFFFFF"/>
                <w:lang w:eastAsia="ru-RU"/>
              </w:rPr>
            </w:pPr>
            <w:r w:rsidRPr="00436224">
              <w:rPr>
                <w:sz w:val="24"/>
                <w:szCs w:val="24"/>
                <w:shd w:val="clear" w:color="auto" w:fill="FFFFFF"/>
                <w:lang w:eastAsia="ru-RU"/>
              </w:rPr>
              <w:t>- способов графического представления технологического оборудования и выполнения технологических схем в ручной и машинной графиках</w:t>
            </w:r>
          </w:p>
          <w:p w:rsidR="00875B22" w:rsidRPr="00436224" w:rsidRDefault="00875B22" w:rsidP="008D0495">
            <w:pPr>
              <w:suppressAutoHyphens/>
              <w:rPr>
                <w:sz w:val="24"/>
                <w:szCs w:val="24"/>
                <w:shd w:val="clear" w:color="auto" w:fill="FFFFFF"/>
                <w:lang w:eastAsia="ru-RU"/>
              </w:rPr>
            </w:pPr>
            <w:r w:rsidRPr="00436224">
              <w:rPr>
                <w:sz w:val="24"/>
                <w:szCs w:val="24"/>
                <w:shd w:val="clear" w:color="auto" w:fill="FFFFFF"/>
                <w:lang w:eastAsia="ru-RU"/>
              </w:rPr>
              <w:t>-техники и принципов нанесения размеров</w:t>
            </w:r>
          </w:p>
          <w:p w:rsidR="00875B22" w:rsidRPr="00436224" w:rsidRDefault="00875B22" w:rsidP="008D0495">
            <w:pPr>
              <w:suppressAutoHyphens/>
              <w:rPr>
                <w:sz w:val="24"/>
                <w:szCs w:val="24"/>
                <w:shd w:val="clear" w:color="auto" w:fill="FFFFFF"/>
                <w:lang w:eastAsia="ru-RU"/>
              </w:rPr>
            </w:pPr>
            <w:r w:rsidRPr="00436224">
              <w:rPr>
                <w:sz w:val="24"/>
                <w:szCs w:val="24"/>
                <w:shd w:val="clear" w:color="auto" w:fill="FFFFFF"/>
                <w:lang w:eastAsia="ru-RU"/>
              </w:rPr>
              <w:t xml:space="preserve">- типов и назначения спецификаций, правил их чтения и составления; </w:t>
            </w:r>
          </w:p>
          <w:p w:rsidR="00875B22" w:rsidRPr="00436224" w:rsidRDefault="00875B22" w:rsidP="008D0495">
            <w:pPr>
              <w:suppressAutoHyphens/>
              <w:rPr>
                <w:b/>
                <w:bCs/>
                <w:sz w:val="24"/>
                <w:szCs w:val="24"/>
                <w:lang w:eastAsia="ru-RU"/>
              </w:rPr>
            </w:pPr>
            <w:r w:rsidRPr="00436224">
              <w:rPr>
                <w:sz w:val="24"/>
                <w:szCs w:val="24"/>
                <w:shd w:val="clear" w:color="auto" w:fill="FFFFFF"/>
                <w:lang w:eastAsia="ru-RU"/>
              </w:rPr>
              <w:t>- требований государственных стандартов Единой системы конструкторской документации (ЕСКД) и Единой системы технологической документации (ЕСТД)</w:t>
            </w:r>
          </w:p>
        </w:tc>
        <w:tc>
          <w:tcPr>
            <w:tcW w:w="3261" w:type="dxa"/>
            <w:vMerge/>
          </w:tcPr>
          <w:p w:rsidR="00875B22" w:rsidRPr="00436224" w:rsidRDefault="00875B22" w:rsidP="008D0495">
            <w:pPr>
              <w:widowControl w:val="0"/>
              <w:tabs>
                <w:tab w:val="left" w:pos="464"/>
              </w:tabs>
              <w:autoSpaceDE w:val="0"/>
              <w:autoSpaceDN w:val="0"/>
              <w:rPr>
                <w:sz w:val="24"/>
                <w:szCs w:val="24"/>
              </w:rPr>
            </w:pPr>
          </w:p>
        </w:tc>
        <w:tc>
          <w:tcPr>
            <w:tcW w:w="1984" w:type="dxa"/>
          </w:tcPr>
          <w:p w:rsidR="00875B22" w:rsidRPr="00436224" w:rsidRDefault="00875B22" w:rsidP="008D0495">
            <w:pPr>
              <w:widowControl w:val="0"/>
              <w:tabs>
                <w:tab w:val="left" w:pos="464"/>
              </w:tabs>
              <w:autoSpaceDE w:val="0"/>
              <w:autoSpaceDN w:val="0"/>
              <w:rPr>
                <w:b/>
                <w:bCs/>
                <w:sz w:val="24"/>
                <w:szCs w:val="24"/>
              </w:rPr>
            </w:pPr>
            <w:r w:rsidRPr="00436224">
              <w:rPr>
                <w:sz w:val="24"/>
                <w:szCs w:val="24"/>
              </w:rPr>
              <w:t>Экспертная оценка результатов деятельности обучающегося при выполнении и защите практических работ тестирования, контрольных работ и других видов текущего контроля</w:t>
            </w:r>
          </w:p>
        </w:tc>
      </w:tr>
    </w:tbl>
    <w:p w:rsidR="00875B22" w:rsidRDefault="00875B22" w:rsidP="009C397E">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outlineLvl w:val="0"/>
        <w:rPr>
          <w:rFonts w:ascii="Times New Roman" w:eastAsia="Times New Roman" w:hAnsi="Times New Roman"/>
          <w:b/>
          <w:bCs/>
          <w:caps/>
          <w:sz w:val="24"/>
          <w:szCs w:val="24"/>
        </w:rPr>
      </w:pPr>
    </w:p>
    <w:p w:rsidR="00875B22" w:rsidRDefault="00875B22" w:rsidP="009C397E">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outlineLvl w:val="0"/>
        <w:rPr>
          <w:rFonts w:ascii="Times New Roman" w:eastAsia="Times New Roman" w:hAnsi="Times New Roman"/>
          <w:b/>
          <w:bCs/>
          <w:caps/>
          <w:sz w:val="24"/>
          <w:szCs w:val="24"/>
        </w:rPr>
      </w:pPr>
    </w:p>
    <w:bookmarkEnd w:id="14"/>
    <w:p w:rsidR="00436224" w:rsidRPr="00436224" w:rsidRDefault="00436224" w:rsidP="00436224">
      <w:pPr>
        <w:jc w:val="both"/>
        <w:rPr>
          <w:rFonts w:ascii="Times New Roman" w:hAnsi="Times New Roman" w:cs="Times New Roman"/>
          <w:sz w:val="24"/>
          <w:szCs w:val="24"/>
        </w:rPr>
      </w:pPr>
      <w:r w:rsidRPr="00436224">
        <w:rPr>
          <w:rFonts w:ascii="Times New Roman" w:eastAsia="Times New Roman" w:hAnsi="Times New Roman" w:cs="Times New Roman"/>
          <w:b/>
          <w:bCs/>
          <w:caps/>
          <w:sz w:val="24"/>
          <w:szCs w:val="24"/>
        </w:rPr>
        <w:t xml:space="preserve"> </w:t>
      </w:r>
      <w:r w:rsidRPr="00436224">
        <w:rPr>
          <w:rFonts w:ascii="Times New Roman" w:hAnsi="Times New Roman" w:cs="Times New Roman"/>
          <w:sz w:val="24"/>
          <w:szCs w:val="24"/>
        </w:rPr>
        <w:t xml:space="preserve"> Бобылева Т.Н.., преподаватель ГБПОУ «КБАДК»</w:t>
      </w:r>
    </w:p>
    <w:p w:rsidR="009C397E" w:rsidRPr="00C55367" w:rsidRDefault="009C397E" w:rsidP="009C397E">
      <w:pPr>
        <w:spacing w:after="0" w:line="240" w:lineRule="auto"/>
        <w:jc w:val="both"/>
        <w:rPr>
          <w:rFonts w:ascii="Times New Roman" w:eastAsia="Times New Roman" w:hAnsi="Times New Roman"/>
          <w:sz w:val="24"/>
          <w:szCs w:val="24"/>
        </w:rPr>
      </w:pPr>
    </w:p>
    <w:p w:rsidR="009C397E" w:rsidRDefault="009C397E"/>
    <w:sectPr w:rsidR="009C397E" w:rsidSect="009C397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A10" w:rsidRDefault="001A6A10" w:rsidP="009F2DA1">
      <w:pPr>
        <w:spacing w:after="0" w:line="240" w:lineRule="auto"/>
      </w:pPr>
      <w:r>
        <w:separator/>
      </w:r>
    </w:p>
  </w:endnote>
  <w:endnote w:type="continuationSeparator" w:id="1">
    <w:p w:rsidR="001A6A10" w:rsidRDefault="001A6A10" w:rsidP="009F2D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Math">
    <w:panose1 w:val="02040503050406030204"/>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371" w:rsidRDefault="00CE409C" w:rsidP="009C397E">
    <w:pPr>
      <w:pStyle w:val="a5"/>
      <w:framePr w:wrap="around" w:vAnchor="text" w:hAnchor="margin" w:xAlign="center" w:y="1"/>
      <w:rPr>
        <w:rStyle w:val="a7"/>
      </w:rPr>
    </w:pPr>
    <w:r>
      <w:rPr>
        <w:rStyle w:val="a7"/>
      </w:rPr>
      <w:fldChar w:fldCharType="begin"/>
    </w:r>
    <w:r w:rsidR="00560371">
      <w:rPr>
        <w:rStyle w:val="a7"/>
      </w:rPr>
      <w:instrText xml:space="preserve">PAGE  </w:instrText>
    </w:r>
    <w:r>
      <w:rPr>
        <w:rStyle w:val="a7"/>
      </w:rPr>
      <w:fldChar w:fldCharType="separate"/>
    </w:r>
    <w:r w:rsidR="00560371">
      <w:rPr>
        <w:rStyle w:val="a7"/>
        <w:noProof/>
      </w:rPr>
      <w:t>5</w:t>
    </w:r>
    <w:r>
      <w:rPr>
        <w:rStyle w:val="a7"/>
      </w:rPr>
      <w:fldChar w:fldCharType="end"/>
    </w:r>
  </w:p>
  <w:p w:rsidR="00560371" w:rsidRDefault="0056037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371" w:rsidRDefault="00CE409C" w:rsidP="009C397E">
    <w:pPr>
      <w:pStyle w:val="a5"/>
      <w:framePr w:wrap="around" w:vAnchor="text" w:hAnchor="margin" w:xAlign="center" w:y="1"/>
      <w:jc w:val="center"/>
      <w:rPr>
        <w:rStyle w:val="a7"/>
      </w:rPr>
    </w:pPr>
    <w:r>
      <w:rPr>
        <w:rStyle w:val="a7"/>
      </w:rPr>
      <w:fldChar w:fldCharType="begin"/>
    </w:r>
    <w:r w:rsidR="00560371">
      <w:rPr>
        <w:rStyle w:val="a7"/>
      </w:rPr>
      <w:instrText xml:space="preserve">PAGE  </w:instrText>
    </w:r>
    <w:r>
      <w:rPr>
        <w:rStyle w:val="a7"/>
      </w:rPr>
      <w:fldChar w:fldCharType="separate"/>
    </w:r>
    <w:r w:rsidR="008D0495">
      <w:rPr>
        <w:rStyle w:val="a7"/>
        <w:noProof/>
      </w:rPr>
      <w:t>17</w:t>
    </w:r>
    <w:r>
      <w:rPr>
        <w:rStyle w:val="a7"/>
      </w:rPr>
      <w:fldChar w:fldCharType="end"/>
    </w:r>
  </w:p>
  <w:p w:rsidR="00560371" w:rsidRDefault="0056037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A10" w:rsidRDefault="001A6A10" w:rsidP="009F2DA1">
      <w:pPr>
        <w:spacing w:after="0" w:line="240" w:lineRule="auto"/>
      </w:pPr>
      <w:r>
        <w:separator/>
      </w:r>
    </w:p>
  </w:footnote>
  <w:footnote w:type="continuationSeparator" w:id="1">
    <w:p w:rsidR="001A6A10" w:rsidRDefault="001A6A10" w:rsidP="009F2D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36E33"/>
    <w:multiLevelType w:val="hybridMultilevel"/>
    <w:tmpl w:val="5512FC48"/>
    <w:lvl w:ilvl="0" w:tplc="C54807D2">
      <w:start w:val="1"/>
      <w:numFmt w:val="decimal"/>
      <w:lvlText w:val="%1."/>
      <w:lvlJc w:val="left"/>
      <w:pPr>
        <w:ind w:left="720" w:hanging="360"/>
      </w:pPr>
      <w:rPr>
        <w:rFonts w:ascii="Cambria Math" w:eastAsiaTheme="minorHAnsi" w:hAnsi="Cambria Math"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741968"/>
    <w:multiLevelType w:val="hybridMultilevel"/>
    <w:tmpl w:val="9B408246"/>
    <w:lvl w:ilvl="0" w:tplc="4A4E1A36">
      <w:start w:val="1"/>
      <w:numFmt w:val="decimal"/>
      <w:lvlText w:val="%1."/>
      <w:lvlJc w:val="left"/>
      <w:pPr>
        <w:ind w:left="446" w:hanging="356"/>
      </w:pPr>
      <w:rPr>
        <w:rFonts w:ascii="Times New Roman" w:eastAsia="Times New Roman" w:hAnsi="Times New Roman" w:cs="Times New Roman" w:hint="default"/>
        <w:w w:val="100"/>
        <w:sz w:val="24"/>
        <w:szCs w:val="24"/>
        <w:lang w:val="ru-RU" w:eastAsia="en-US" w:bidi="ar-SA"/>
      </w:rPr>
    </w:lvl>
    <w:lvl w:ilvl="1" w:tplc="EC201D4E">
      <w:numFmt w:val="bullet"/>
      <w:lvlText w:val="•"/>
      <w:lvlJc w:val="left"/>
      <w:pPr>
        <w:ind w:left="1346" w:hanging="356"/>
      </w:pPr>
      <w:rPr>
        <w:lang w:val="ru-RU" w:eastAsia="en-US" w:bidi="ar-SA"/>
      </w:rPr>
    </w:lvl>
    <w:lvl w:ilvl="2" w:tplc="A1B64840">
      <w:numFmt w:val="bullet"/>
      <w:lvlText w:val="•"/>
      <w:lvlJc w:val="left"/>
      <w:pPr>
        <w:ind w:left="2252" w:hanging="356"/>
      </w:pPr>
      <w:rPr>
        <w:lang w:val="ru-RU" w:eastAsia="en-US" w:bidi="ar-SA"/>
      </w:rPr>
    </w:lvl>
    <w:lvl w:ilvl="3" w:tplc="1FF09F2C">
      <w:numFmt w:val="bullet"/>
      <w:lvlText w:val="•"/>
      <w:lvlJc w:val="left"/>
      <w:pPr>
        <w:ind w:left="3158" w:hanging="356"/>
      </w:pPr>
      <w:rPr>
        <w:lang w:val="ru-RU" w:eastAsia="en-US" w:bidi="ar-SA"/>
      </w:rPr>
    </w:lvl>
    <w:lvl w:ilvl="4" w:tplc="FD123A08">
      <w:numFmt w:val="bullet"/>
      <w:lvlText w:val="•"/>
      <w:lvlJc w:val="left"/>
      <w:pPr>
        <w:ind w:left="4064" w:hanging="356"/>
      </w:pPr>
      <w:rPr>
        <w:lang w:val="ru-RU" w:eastAsia="en-US" w:bidi="ar-SA"/>
      </w:rPr>
    </w:lvl>
    <w:lvl w:ilvl="5" w:tplc="A5C06208">
      <w:numFmt w:val="bullet"/>
      <w:lvlText w:val="•"/>
      <w:lvlJc w:val="left"/>
      <w:pPr>
        <w:ind w:left="4971" w:hanging="356"/>
      </w:pPr>
      <w:rPr>
        <w:lang w:val="ru-RU" w:eastAsia="en-US" w:bidi="ar-SA"/>
      </w:rPr>
    </w:lvl>
    <w:lvl w:ilvl="6" w:tplc="2DB267C8">
      <w:numFmt w:val="bullet"/>
      <w:lvlText w:val="•"/>
      <w:lvlJc w:val="left"/>
      <w:pPr>
        <w:ind w:left="5877" w:hanging="356"/>
      </w:pPr>
      <w:rPr>
        <w:lang w:val="ru-RU" w:eastAsia="en-US" w:bidi="ar-SA"/>
      </w:rPr>
    </w:lvl>
    <w:lvl w:ilvl="7" w:tplc="E918E2B4">
      <w:numFmt w:val="bullet"/>
      <w:lvlText w:val="•"/>
      <w:lvlJc w:val="left"/>
      <w:pPr>
        <w:ind w:left="6783" w:hanging="356"/>
      </w:pPr>
      <w:rPr>
        <w:lang w:val="ru-RU" w:eastAsia="en-US" w:bidi="ar-SA"/>
      </w:rPr>
    </w:lvl>
    <w:lvl w:ilvl="8" w:tplc="C6FE9CFC">
      <w:numFmt w:val="bullet"/>
      <w:lvlText w:val="•"/>
      <w:lvlJc w:val="left"/>
      <w:pPr>
        <w:ind w:left="7689" w:hanging="356"/>
      </w:pPr>
      <w:rPr>
        <w:lang w:val="ru-RU" w:eastAsia="en-US" w:bidi="ar-SA"/>
      </w:rPr>
    </w:lvl>
  </w:abstractNum>
  <w:abstractNum w:abstractNumId="2">
    <w:nsid w:val="19A17AA8"/>
    <w:multiLevelType w:val="hybridMultilevel"/>
    <w:tmpl w:val="8EB8AD22"/>
    <w:lvl w:ilvl="0" w:tplc="7B444CC0">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F996717A">
      <w:numFmt w:val="bullet"/>
      <w:lvlText w:val="•"/>
      <w:lvlJc w:val="left"/>
      <w:pPr>
        <w:ind w:left="1688" w:hanging="360"/>
      </w:pPr>
      <w:rPr>
        <w:lang w:val="ru-RU" w:eastAsia="en-US" w:bidi="ar-SA"/>
      </w:rPr>
    </w:lvl>
    <w:lvl w:ilvl="2" w:tplc="CB0C01DA">
      <w:numFmt w:val="bullet"/>
      <w:lvlText w:val="•"/>
      <w:lvlJc w:val="left"/>
      <w:pPr>
        <w:ind w:left="2556" w:hanging="360"/>
      </w:pPr>
      <w:rPr>
        <w:lang w:val="ru-RU" w:eastAsia="en-US" w:bidi="ar-SA"/>
      </w:rPr>
    </w:lvl>
    <w:lvl w:ilvl="3" w:tplc="5DA2763E">
      <w:numFmt w:val="bullet"/>
      <w:lvlText w:val="•"/>
      <w:lvlJc w:val="left"/>
      <w:pPr>
        <w:ind w:left="3424" w:hanging="360"/>
      </w:pPr>
      <w:rPr>
        <w:lang w:val="ru-RU" w:eastAsia="en-US" w:bidi="ar-SA"/>
      </w:rPr>
    </w:lvl>
    <w:lvl w:ilvl="4" w:tplc="AFE2203E">
      <w:numFmt w:val="bullet"/>
      <w:lvlText w:val="•"/>
      <w:lvlJc w:val="left"/>
      <w:pPr>
        <w:ind w:left="4292" w:hanging="360"/>
      </w:pPr>
      <w:rPr>
        <w:lang w:val="ru-RU" w:eastAsia="en-US" w:bidi="ar-SA"/>
      </w:rPr>
    </w:lvl>
    <w:lvl w:ilvl="5" w:tplc="3D6CB446">
      <w:numFmt w:val="bullet"/>
      <w:lvlText w:val="•"/>
      <w:lvlJc w:val="left"/>
      <w:pPr>
        <w:ind w:left="5161" w:hanging="360"/>
      </w:pPr>
      <w:rPr>
        <w:lang w:val="ru-RU" w:eastAsia="en-US" w:bidi="ar-SA"/>
      </w:rPr>
    </w:lvl>
    <w:lvl w:ilvl="6" w:tplc="76B466C2">
      <w:numFmt w:val="bullet"/>
      <w:lvlText w:val="•"/>
      <w:lvlJc w:val="left"/>
      <w:pPr>
        <w:ind w:left="6029" w:hanging="360"/>
      </w:pPr>
      <w:rPr>
        <w:lang w:val="ru-RU" w:eastAsia="en-US" w:bidi="ar-SA"/>
      </w:rPr>
    </w:lvl>
    <w:lvl w:ilvl="7" w:tplc="9266CFB4">
      <w:numFmt w:val="bullet"/>
      <w:lvlText w:val="•"/>
      <w:lvlJc w:val="left"/>
      <w:pPr>
        <w:ind w:left="6897" w:hanging="360"/>
      </w:pPr>
      <w:rPr>
        <w:lang w:val="ru-RU" w:eastAsia="en-US" w:bidi="ar-SA"/>
      </w:rPr>
    </w:lvl>
    <w:lvl w:ilvl="8" w:tplc="B55071BE">
      <w:numFmt w:val="bullet"/>
      <w:lvlText w:val="•"/>
      <w:lvlJc w:val="left"/>
      <w:pPr>
        <w:ind w:left="7765" w:hanging="360"/>
      </w:pPr>
      <w:rPr>
        <w:lang w:val="ru-RU" w:eastAsia="en-US" w:bidi="ar-SA"/>
      </w:rPr>
    </w:lvl>
  </w:abstractNum>
  <w:abstractNum w:abstractNumId="3">
    <w:nsid w:val="1A4B6E54"/>
    <w:multiLevelType w:val="hybridMultilevel"/>
    <w:tmpl w:val="943AF62C"/>
    <w:lvl w:ilvl="0" w:tplc="938CCFFC">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A916433C">
      <w:numFmt w:val="bullet"/>
      <w:lvlText w:val="•"/>
      <w:lvlJc w:val="left"/>
      <w:pPr>
        <w:ind w:left="1688" w:hanging="360"/>
      </w:pPr>
      <w:rPr>
        <w:lang w:val="ru-RU" w:eastAsia="en-US" w:bidi="ar-SA"/>
      </w:rPr>
    </w:lvl>
    <w:lvl w:ilvl="2" w:tplc="D8806130">
      <w:numFmt w:val="bullet"/>
      <w:lvlText w:val="•"/>
      <w:lvlJc w:val="left"/>
      <w:pPr>
        <w:ind w:left="2556" w:hanging="360"/>
      </w:pPr>
      <w:rPr>
        <w:lang w:val="ru-RU" w:eastAsia="en-US" w:bidi="ar-SA"/>
      </w:rPr>
    </w:lvl>
    <w:lvl w:ilvl="3" w:tplc="001EE9A8">
      <w:numFmt w:val="bullet"/>
      <w:lvlText w:val="•"/>
      <w:lvlJc w:val="left"/>
      <w:pPr>
        <w:ind w:left="3424" w:hanging="360"/>
      </w:pPr>
      <w:rPr>
        <w:lang w:val="ru-RU" w:eastAsia="en-US" w:bidi="ar-SA"/>
      </w:rPr>
    </w:lvl>
    <w:lvl w:ilvl="4" w:tplc="9312BB56">
      <w:numFmt w:val="bullet"/>
      <w:lvlText w:val="•"/>
      <w:lvlJc w:val="left"/>
      <w:pPr>
        <w:ind w:left="4292" w:hanging="360"/>
      </w:pPr>
      <w:rPr>
        <w:lang w:val="ru-RU" w:eastAsia="en-US" w:bidi="ar-SA"/>
      </w:rPr>
    </w:lvl>
    <w:lvl w:ilvl="5" w:tplc="73343098">
      <w:numFmt w:val="bullet"/>
      <w:lvlText w:val="•"/>
      <w:lvlJc w:val="left"/>
      <w:pPr>
        <w:ind w:left="5161" w:hanging="360"/>
      </w:pPr>
      <w:rPr>
        <w:lang w:val="ru-RU" w:eastAsia="en-US" w:bidi="ar-SA"/>
      </w:rPr>
    </w:lvl>
    <w:lvl w:ilvl="6" w:tplc="A49EB262">
      <w:numFmt w:val="bullet"/>
      <w:lvlText w:val="•"/>
      <w:lvlJc w:val="left"/>
      <w:pPr>
        <w:ind w:left="6029" w:hanging="360"/>
      </w:pPr>
      <w:rPr>
        <w:lang w:val="ru-RU" w:eastAsia="en-US" w:bidi="ar-SA"/>
      </w:rPr>
    </w:lvl>
    <w:lvl w:ilvl="7" w:tplc="E1A88ECA">
      <w:numFmt w:val="bullet"/>
      <w:lvlText w:val="•"/>
      <w:lvlJc w:val="left"/>
      <w:pPr>
        <w:ind w:left="6897" w:hanging="360"/>
      </w:pPr>
      <w:rPr>
        <w:lang w:val="ru-RU" w:eastAsia="en-US" w:bidi="ar-SA"/>
      </w:rPr>
    </w:lvl>
    <w:lvl w:ilvl="8" w:tplc="88FA6F3E">
      <w:numFmt w:val="bullet"/>
      <w:lvlText w:val="•"/>
      <w:lvlJc w:val="left"/>
      <w:pPr>
        <w:ind w:left="7765" w:hanging="360"/>
      </w:pPr>
      <w:rPr>
        <w:lang w:val="ru-RU" w:eastAsia="en-US" w:bidi="ar-SA"/>
      </w:rPr>
    </w:lvl>
  </w:abstractNum>
  <w:abstractNum w:abstractNumId="4">
    <w:nsid w:val="1DD07AF1"/>
    <w:multiLevelType w:val="hybridMultilevel"/>
    <w:tmpl w:val="6DDE7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E139F8"/>
    <w:multiLevelType w:val="hybridMultilevel"/>
    <w:tmpl w:val="69F0B7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3E37723"/>
    <w:multiLevelType w:val="hybridMultilevel"/>
    <w:tmpl w:val="634A9422"/>
    <w:lvl w:ilvl="0" w:tplc="534CF3F6">
      <w:start w:val="1"/>
      <w:numFmt w:val="decimal"/>
      <w:lvlText w:val="%1."/>
      <w:lvlJc w:val="left"/>
      <w:pPr>
        <w:ind w:left="820" w:hanging="360"/>
      </w:pPr>
      <w:rPr>
        <w:w w:val="100"/>
        <w:lang w:val="ru-RU" w:eastAsia="en-US" w:bidi="ar-SA"/>
      </w:rPr>
    </w:lvl>
    <w:lvl w:ilvl="1" w:tplc="E66081FA">
      <w:numFmt w:val="bullet"/>
      <w:lvlText w:val="•"/>
      <w:lvlJc w:val="left"/>
      <w:pPr>
        <w:ind w:left="1688" w:hanging="360"/>
      </w:pPr>
      <w:rPr>
        <w:lang w:val="ru-RU" w:eastAsia="en-US" w:bidi="ar-SA"/>
      </w:rPr>
    </w:lvl>
    <w:lvl w:ilvl="2" w:tplc="EEEC5288">
      <w:numFmt w:val="bullet"/>
      <w:lvlText w:val="•"/>
      <w:lvlJc w:val="left"/>
      <w:pPr>
        <w:ind w:left="2556" w:hanging="360"/>
      </w:pPr>
      <w:rPr>
        <w:lang w:val="ru-RU" w:eastAsia="en-US" w:bidi="ar-SA"/>
      </w:rPr>
    </w:lvl>
    <w:lvl w:ilvl="3" w:tplc="9FA6229A">
      <w:numFmt w:val="bullet"/>
      <w:lvlText w:val="•"/>
      <w:lvlJc w:val="left"/>
      <w:pPr>
        <w:ind w:left="3424" w:hanging="360"/>
      </w:pPr>
      <w:rPr>
        <w:lang w:val="ru-RU" w:eastAsia="en-US" w:bidi="ar-SA"/>
      </w:rPr>
    </w:lvl>
    <w:lvl w:ilvl="4" w:tplc="C2B09254">
      <w:numFmt w:val="bullet"/>
      <w:lvlText w:val="•"/>
      <w:lvlJc w:val="left"/>
      <w:pPr>
        <w:ind w:left="4292" w:hanging="360"/>
      </w:pPr>
      <w:rPr>
        <w:lang w:val="ru-RU" w:eastAsia="en-US" w:bidi="ar-SA"/>
      </w:rPr>
    </w:lvl>
    <w:lvl w:ilvl="5" w:tplc="29563448">
      <w:numFmt w:val="bullet"/>
      <w:lvlText w:val="•"/>
      <w:lvlJc w:val="left"/>
      <w:pPr>
        <w:ind w:left="5161" w:hanging="360"/>
      </w:pPr>
      <w:rPr>
        <w:lang w:val="ru-RU" w:eastAsia="en-US" w:bidi="ar-SA"/>
      </w:rPr>
    </w:lvl>
    <w:lvl w:ilvl="6" w:tplc="35A8D4D8">
      <w:numFmt w:val="bullet"/>
      <w:lvlText w:val="•"/>
      <w:lvlJc w:val="left"/>
      <w:pPr>
        <w:ind w:left="6029" w:hanging="360"/>
      </w:pPr>
      <w:rPr>
        <w:lang w:val="ru-RU" w:eastAsia="en-US" w:bidi="ar-SA"/>
      </w:rPr>
    </w:lvl>
    <w:lvl w:ilvl="7" w:tplc="14FE92AA">
      <w:numFmt w:val="bullet"/>
      <w:lvlText w:val="•"/>
      <w:lvlJc w:val="left"/>
      <w:pPr>
        <w:ind w:left="6897" w:hanging="360"/>
      </w:pPr>
      <w:rPr>
        <w:lang w:val="ru-RU" w:eastAsia="en-US" w:bidi="ar-SA"/>
      </w:rPr>
    </w:lvl>
    <w:lvl w:ilvl="8" w:tplc="17D496C8">
      <w:numFmt w:val="bullet"/>
      <w:lvlText w:val="•"/>
      <w:lvlJc w:val="left"/>
      <w:pPr>
        <w:ind w:left="7765" w:hanging="360"/>
      </w:pPr>
      <w:rPr>
        <w:lang w:val="ru-RU" w:eastAsia="en-US" w:bidi="ar-SA"/>
      </w:rPr>
    </w:lvl>
  </w:abstractNum>
  <w:abstractNum w:abstractNumId="7">
    <w:nsid w:val="2AF81DED"/>
    <w:multiLevelType w:val="hybridMultilevel"/>
    <w:tmpl w:val="642C7B26"/>
    <w:lvl w:ilvl="0" w:tplc="FACC21EE">
      <w:start w:val="1"/>
      <w:numFmt w:val="decimal"/>
      <w:lvlText w:val="%1."/>
      <w:lvlJc w:val="left"/>
      <w:pPr>
        <w:ind w:left="780" w:hanging="260"/>
      </w:pPr>
      <w:rPr>
        <w:rFonts w:ascii="Times New Roman" w:eastAsia="Times New Roman" w:hAnsi="Times New Roman" w:cs="Times New Roman" w:hint="default"/>
        <w:w w:val="100"/>
        <w:sz w:val="24"/>
        <w:szCs w:val="24"/>
        <w:lang w:val="ru-RU" w:eastAsia="en-US" w:bidi="ar-SA"/>
      </w:rPr>
    </w:lvl>
    <w:lvl w:ilvl="1" w:tplc="F912D0FC">
      <w:numFmt w:val="bullet"/>
      <w:lvlText w:val="•"/>
      <w:lvlJc w:val="left"/>
      <w:pPr>
        <w:ind w:left="1775" w:hanging="260"/>
      </w:pPr>
      <w:rPr>
        <w:rFonts w:hint="default"/>
        <w:lang w:val="ru-RU" w:eastAsia="en-US" w:bidi="ar-SA"/>
      </w:rPr>
    </w:lvl>
    <w:lvl w:ilvl="2" w:tplc="12DCE2BE">
      <w:numFmt w:val="bullet"/>
      <w:lvlText w:val="•"/>
      <w:lvlJc w:val="left"/>
      <w:pPr>
        <w:ind w:left="2767" w:hanging="260"/>
      </w:pPr>
      <w:rPr>
        <w:rFonts w:hint="default"/>
        <w:lang w:val="ru-RU" w:eastAsia="en-US" w:bidi="ar-SA"/>
      </w:rPr>
    </w:lvl>
    <w:lvl w:ilvl="3" w:tplc="3BE63C62">
      <w:numFmt w:val="bullet"/>
      <w:lvlText w:val="•"/>
      <w:lvlJc w:val="left"/>
      <w:pPr>
        <w:ind w:left="3760" w:hanging="260"/>
      </w:pPr>
      <w:rPr>
        <w:rFonts w:hint="default"/>
        <w:lang w:val="ru-RU" w:eastAsia="en-US" w:bidi="ar-SA"/>
      </w:rPr>
    </w:lvl>
    <w:lvl w:ilvl="4" w:tplc="DC10DF96">
      <w:numFmt w:val="bullet"/>
      <w:lvlText w:val="•"/>
      <w:lvlJc w:val="left"/>
      <w:pPr>
        <w:ind w:left="4752" w:hanging="260"/>
      </w:pPr>
      <w:rPr>
        <w:rFonts w:hint="default"/>
        <w:lang w:val="ru-RU" w:eastAsia="en-US" w:bidi="ar-SA"/>
      </w:rPr>
    </w:lvl>
    <w:lvl w:ilvl="5" w:tplc="33A00CA8">
      <w:numFmt w:val="bullet"/>
      <w:lvlText w:val="•"/>
      <w:lvlJc w:val="left"/>
      <w:pPr>
        <w:ind w:left="5745" w:hanging="260"/>
      </w:pPr>
      <w:rPr>
        <w:rFonts w:hint="default"/>
        <w:lang w:val="ru-RU" w:eastAsia="en-US" w:bidi="ar-SA"/>
      </w:rPr>
    </w:lvl>
    <w:lvl w:ilvl="6" w:tplc="C546A1CE">
      <w:numFmt w:val="bullet"/>
      <w:lvlText w:val="•"/>
      <w:lvlJc w:val="left"/>
      <w:pPr>
        <w:ind w:left="6737" w:hanging="260"/>
      </w:pPr>
      <w:rPr>
        <w:rFonts w:hint="default"/>
        <w:lang w:val="ru-RU" w:eastAsia="en-US" w:bidi="ar-SA"/>
      </w:rPr>
    </w:lvl>
    <w:lvl w:ilvl="7" w:tplc="DF347480">
      <w:numFmt w:val="bullet"/>
      <w:lvlText w:val="•"/>
      <w:lvlJc w:val="left"/>
      <w:pPr>
        <w:ind w:left="7729" w:hanging="260"/>
      </w:pPr>
      <w:rPr>
        <w:rFonts w:hint="default"/>
        <w:lang w:val="ru-RU" w:eastAsia="en-US" w:bidi="ar-SA"/>
      </w:rPr>
    </w:lvl>
    <w:lvl w:ilvl="8" w:tplc="CAD26216">
      <w:numFmt w:val="bullet"/>
      <w:lvlText w:val="•"/>
      <w:lvlJc w:val="left"/>
      <w:pPr>
        <w:ind w:left="8722" w:hanging="260"/>
      </w:pPr>
      <w:rPr>
        <w:rFonts w:hint="default"/>
        <w:lang w:val="ru-RU" w:eastAsia="en-US" w:bidi="ar-SA"/>
      </w:rPr>
    </w:lvl>
  </w:abstractNum>
  <w:abstractNum w:abstractNumId="8">
    <w:nsid w:val="2C83483C"/>
    <w:multiLevelType w:val="hybridMultilevel"/>
    <w:tmpl w:val="C338BB82"/>
    <w:lvl w:ilvl="0" w:tplc="1ED43416">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A3DEE3D6">
      <w:numFmt w:val="bullet"/>
      <w:lvlText w:val="•"/>
      <w:lvlJc w:val="left"/>
      <w:pPr>
        <w:ind w:left="1688" w:hanging="360"/>
      </w:pPr>
      <w:rPr>
        <w:lang w:val="ru-RU" w:eastAsia="en-US" w:bidi="ar-SA"/>
      </w:rPr>
    </w:lvl>
    <w:lvl w:ilvl="2" w:tplc="184EC45C">
      <w:numFmt w:val="bullet"/>
      <w:lvlText w:val="•"/>
      <w:lvlJc w:val="left"/>
      <w:pPr>
        <w:ind w:left="2556" w:hanging="360"/>
      </w:pPr>
      <w:rPr>
        <w:lang w:val="ru-RU" w:eastAsia="en-US" w:bidi="ar-SA"/>
      </w:rPr>
    </w:lvl>
    <w:lvl w:ilvl="3" w:tplc="945C3300">
      <w:numFmt w:val="bullet"/>
      <w:lvlText w:val="•"/>
      <w:lvlJc w:val="left"/>
      <w:pPr>
        <w:ind w:left="3424" w:hanging="360"/>
      </w:pPr>
      <w:rPr>
        <w:lang w:val="ru-RU" w:eastAsia="en-US" w:bidi="ar-SA"/>
      </w:rPr>
    </w:lvl>
    <w:lvl w:ilvl="4" w:tplc="0B3669C2">
      <w:numFmt w:val="bullet"/>
      <w:lvlText w:val="•"/>
      <w:lvlJc w:val="left"/>
      <w:pPr>
        <w:ind w:left="4292" w:hanging="360"/>
      </w:pPr>
      <w:rPr>
        <w:lang w:val="ru-RU" w:eastAsia="en-US" w:bidi="ar-SA"/>
      </w:rPr>
    </w:lvl>
    <w:lvl w:ilvl="5" w:tplc="AD82E28E">
      <w:numFmt w:val="bullet"/>
      <w:lvlText w:val="•"/>
      <w:lvlJc w:val="left"/>
      <w:pPr>
        <w:ind w:left="5161" w:hanging="360"/>
      </w:pPr>
      <w:rPr>
        <w:lang w:val="ru-RU" w:eastAsia="en-US" w:bidi="ar-SA"/>
      </w:rPr>
    </w:lvl>
    <w:lvl w:ilvl="6" w:tplc="DF4AC9BA">
      <w:numFmt w:val="bullet"/>
      <w:lvlText w:val="•"/>
      <w:lvlJc w:val="left"/>
      <w:pPr>
        <w:ind w:left="6029" w:hanging="360"/>
      </w:pPr>
      <w:rPr>
        <w:lang w:val="ru-RU" w:eastAsia="en-US" w:bidi="ar-SA"/>
      </w:rPr>
    </w:lvl>
    <w:lvl w:ilvl="7" w:tplc="678CD190">
      <w:numFmt w:val="bullet"/>
      <w:lvlText w:val="•"/>
      <w:lvlJc w:val="left"/>
      <w:pPr>
        <w:ind w:left="6897" w:hanging="360"/>
      </w:pPr>
      <w:rPr>
        <w:lang w:val="ru-RU" w:eastAsia="en-US" w:bidi="ar-SA"/>
      </w:rPr>
    </w:lvl>
    <w:lvl w:ilvl="8" w:tplc="0CCEAB78">
      <w:numFmt w:val="bullet"/>
      <w:lvlText w:val="•"/>
      <w:lvlJc w:val="left"/>
      <w:pPr>
        <w:ind w:left="7765" w:hanging="360"/>
      </w:pPr>
      <w:rPr>
        <w:lang w:val="ru-RU" w:eastAsia="en-US" w:bidi="ar-SA"/>
      </w:rPr>
    </w:lvl>
  </w:abstractNum>
  <w:abstractNum w:abstractNumId="9">
    <w:nsid w:val="2E54018F"/>
    <w:multiLevelType w:val="hybridMultilevel"/>
    <w:tmpl w:val="F9664624"/>
    <w:lvl w:ilvl="0" w:tplc="4D0E7158">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98A2094E">
      <w:numFmt w:val="bullet"/>
      <w:lvlText w:val="•"/>
      <w:lvlJc w:val="left"/>
      <w:pPr>
        <w:ind w:left="1688" w:hanging="360"/>
      </w:pPr>
      <w:rPr>
        <w:rFonts w:hint="default"/>
        <w:lang w:val="ru-RU" w:eastAsia="en-US" w:bidi="ar-SA"/>
      </w:rPr>
    </w:lvl>
    <w:lvl w:ilvl="2" w:tplc="3566E216">
      <w:numFmt w:val="bullet"/>
      <w:lvlText w:val="•"/>
      <w:lvlJc w:val="left"/>
      <w:pPr>
        <w:ind w:left="2556" w:hanging="360"/>
      </w:pPr>
      <w:rPr>
        <w:rFonts w:hint="default"/>
        <w:lang w:val="ru-RU" w:eastAsia="en-US" w:bidi="ar-SA"/>
      </w:rPr>
    </w:lvl>
    <w:lvl w:ilvl="3" w:tplc="E564CA52">
      <w:numFmt w:val="bullet"/>
      <w:lvlText w:val="•"/>
      <w:lvlJc w:val="left"/>
      <w:pPr>
        <w:ind w:left="3424" w:hanging="360"/>
      </w:pPr>
      <w:rPr>
        <w:rFonts w:hint="default"/>
        <w:lang w:val="ru-RU" w:eastAsia="en-US" w:bidi="ar-SA"/>
      </w:rPr>
    </w:lvl>
    <w:lvl w:ilvl="4" w:tplc="55C4A806">
      <w:numFmt w:val="bullet"/>
      <w:lvlText w:val="•"/>
      <w:lvlJc w:val="left"/>
      <w:pPr>
        <w:ind w:left="4292" w:hanging="360"/>
      </w:pPr>
      <w:rPr>
        <w:rFonts w:hint="default"/>
        <w:lang w:val="ru-RU" w:eastAsia="en-US" w:bidi="ar-SA"/>
      </w:rPr>
    </w:lvl>
    <w:lvl w:ilvl="5" w:tplc="7370FD3E">
      <w:numFmt w:val="bullet"/>
      <w:lvlText w:val="•"/>
      <w:lvlJc w:val="left"/>
      <w:pPr>
        <w:ind w:left="5161" w:hanging="360"/>
      </w:pPr>
      <w:rPr>
        <w:rFonts w:hint="default"/>
        <w:lang w:val="ru-RU" w:eastAsia="en-US" w:bidi="ar-SA"/>
      </w:rPr>
    </w:lvl>
    <w:lvl w:ilvl="6" w:tplc="F612A3BE">
      <w:numFmt w:val="bullet"/>
      <w:lvlText w:val="•"/>
      <w:lvlJc w:val="left"/>
      <w:pPr>
        <w:ind w:left="6029" w:hanging="360"/>
      </w:pPr>
      <w:rPr>
        <w:rFonts w:hint="default"/>
        <w:lang w:val="ru-RU" w:eastAsia="en-US" w:bidi="ar-SA"/>
      </w:rPr>
    </w:lvl>
    <w:lvl w:ilvl="7" w:tplc="49EC7382">
      <w:numFmt w:val="bullet"/>
      <w:lvlText w:val="•"/>
      <w:lvlJc w:val="left"/>
      <w:pPr>
        <w:ind w:left="6897" w:hanging="360"/>
      </w:pPr>
      <w:rPr>
        <w:rFonts w:hint="default"/>
        <w:lang w:val="ru-RU" w:eastAsia="en-US" w:bidi="ar-SA"/>
      </w:rPr>
    </w:lvl>
    <w:lvl w:ilvl="8" w:tplc="AEB60796">
      <w:numFmt w:val="bullet"/>
      <w:lvlText w:val="•"/>
      <w:lvlJc w:val="left"/>
      <w:pPr>
        <w:ind w:left="7765" w:hanging="360"/>
      </w:pPr>
      <w:rPr>
        <w:rFonts w:hint="default"/>
        <w:lang w:val="ru-RU" w:eastAsia="en-US" w:bidi="ar-SA"/>
      </w:rPr>
    </w:lvl>
  </w:abstractNum>
  <w:abstractNum w:abstractNumId="10">
    <w:nsid w:val="30E460A4"/>
    <w:multiLevelType w:val="hybridMultilevel"/>
    <w:tmpl w:val="74C88FFE"/>
    <w:lvl w:ilvl="0" w:tplc="6BFE4B92">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7ECAAF5C">
      <w:numFmt w:val="bullet"/>
      <w:lvlText w:val="•"/>
      <w:lvlJc w:val="left"/>
      <w:pPr>
        <w:ind w:left="1688" w:hanging="360"/>
      </w:pPr>
      <w:rPr>
        <w:rFonts w:hint="default"/>
        <w:lang w:val="ru-RU" w:eastAsia="en-US" w:bidi="ar-SA"/>
      </w:rPr>
    </w:lvl>
    <w:lvl w:ilvl="2" w:tplc="E21CE5F2">
      <w:numFmt w:val="bullet"/>
      <w:lvlText w:val="•"/>
      <w:lvlJc w:val="left"/>
      <w:pPr>
        <w:ind w:left="2556" w:hanging="360"/>
      </w:pPr>
      <w:rPr>
        <w:rFonts w:hint="default"/>
        <w:lang w:val="ru-RU" w:eastAsia="en-US" w:bidi="ar-SA"/>
      </w:rPr>
    </w:lvl>
    <w:lvl w:ilvl="3" w:tplc="2A14CE30">
      <w:numFmt w:val="bullet"/>
      <w:lvlText w:val="•"/>
      <w:lvlJc w:val="left"/>
      <w:pPr>
        <w:ind w:left="3424" w:hanging="360"/>
      </w:pPr>
      <w:rPr>
        <w:rFonts w:hint="default"/>
        <w:lang w:val="ru-RU" w:eastAsia="en-US" w:bidi="ar-SA"/>
      </w:rPr>
    </w:lvl>
    <w:lvl w:ilvl="4" w:tplc="B6264C00">
      <w:numFmt w:val="bullet"/>
      <w:lvlText w:val="•"/>
      <w:lvlJc w:val="left"/>
      <w:pPr>
        <w:ind w:left="4292" w:hanging="360"/>
      </w:pPr>
      <w:rPr>
        <w:rFonts w:hint="default"/>
        <w:lang w:val="ru-RU" w:eastAsia="en-US" w:bidi="ar-SA"/>
      </w:rPr>
    </w:lvl>
    <w:lvl w:ilvl="5" w:tplc="0B482184">
      <w:numFmt w:val="bullet"/>
      <w:lvlText w:val="•"/>
      <w:lvlJc w:val="left"/>
      <w:pPr>
        <w:ind w:left="5161" w:hanging="360"/>
      </w:pPr>
      <w:rPr>
        <w:rFonts w:hint="default"/>
        <w:lang w:val="ru-RU" w:eastAsia="en-US" w:bidi="ar-SA"/>
      </w:rPr>
    </w:lvl>
    <w:lvl w:ilvl="6" w:tplc="2D7E965E">
      <w:numFmt w:val="bullet"/>
      <w:lvlText w:val="•"/>
      <w:lvlJc w:val="left"/>
      <w:pPr>
        <w:ind w:left="6029" w:hanging="360"/>
      </w:pPr>
      <w:rPr>
        <w:rFonts w:hint="default"/>
        <w:lang w:val="ru-RU" w:eastAsia="en-US" w:bidi="ar-SA"/>
      </w:rPr>
    </w:lvl>
    <w:lvl w:ilvl="7" w:tplc="0CE4D4E0">
      <w:numFmt w:val="bullet"/>
      <w:lvlText w:val="•"/>
      <w:lvlJc w:val="left"/>
      <w:pPr>
        <w:ind w:left="6897" w:hanging="360"/>
      </w:pPr>
      <w:rPr>
        <w:rFonts w:hint="default"/>
        <w:lang w:val="ru-RU" w:eastAsia="en-US" w:bidi="ar-SA"/>
      </w:rPr>
    </w:lvl>
    <w:lvl w:ilvl="8" w:tplc="283CD6CA">
      <w:numFmt w:val="bullet"/>
      <w:lvlText w:val="•"/>
      <w:lvlJc w:val="left"/>
      <w:pPr>
        <w:ind w:left="7765" w:hanging="360"/>
      </w:pPr>
      <w:rPr>
        <w:rFonts w:hint="default"/>
        <w:lang w:val="ru-RU" w:eastAsia="en-US" w:bidi="ar-SA"/>
      </w:rPr>
    </w:lvl>
  </w:abstractNum>
  <w:abstractNum w:abstractNumId="11">
    <w:nsid w:val="36691CC8"/>
    <w:multiLevelType w:val="hybridMultilevel"/>
    <w:tmpl w:val="CF92A60C"/>
    <w:lvl w:ilvl="0" w:tplc="C9EC1728">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A0AA085A">
      <w:numFmt w:val="bullet"/>
      <w:lvlText w:val="•"/>
      <w:lvlJc w:val="left"/>
      <w:pPr>
        <w:ind w:left="1688" w:hanging="360"/>
      </w:pPr>
      <w:rPr>
        <w:rFonts w:hint="default"/>
        <w:lang w:val="ru-RU" w:eastAsia="en-US" w:bidi="ar-SA"/>
      </w:rPr>
    </w:lvl>
    <w:lvl w:ilvl="2" w:tplc="E18AFF26">
      <w:numFmt w:val="bullet"/>
      <w:lvlText w:val="•"/>
      <w:lvlJc w:val="left"/>
      <w:pPr>
        <w:ind w:left="2556" w:hanging="360"/>
      </w:pPr>
      <w:rPr>
        <w:rFonts w:hint="default"/>
        <w:lang w:val="ru-RU" w:eastAsia="en-US" w:bidi="ar-SA"/>
      </w:rPr>
    </w:lvl>
    <w:lvl w:ilvl="3" w:tplc="069E25E4">
      <w:numFmt w:val="bullet"/>
      <w:lvlText w:val="•"/>
      <w:lvlJc w:val="left"/>
      <w:pPr>
        <w:ind w:left="3424" w:hanging="360"/>
      </w:pPr>
      <w:rPr>
        <w:rFonts w:hint="default"/>
        <w:lang w:val="ru-RU" w:eastAsia="en-US" w:bidi="ar-SA"/>
      </w:rPr>
    </w:lvl>
    <w:lvl w:ilvl="4" w:tplc="F9B433F8">
      <w:numFmt w:val="bullet"/>
      <w:lvlText w:val="•"/>
      <w:lvlJc w:val="left"/>
      <w:pPr>
        <w:ind w:left="4292" w:hanging="360"/>
      </w:pPr>
      <w:rPr>
        <w:rFonts w:hint="default"/>
        <w:lang w:val="ru-RU" w:eastAsia="en-US" w:bidi="ar-SA"/>
      </w:rPr>
    </w:lvl>
    <w:lvl w:ilvl="5" w:tplc="385C6B50">
      <w:numFmt w:val="bullet"/>
      <w:lvlText w:val="•"/>
      <w:lvlJc w:val="left"/>
      <w:pPr>
        <w:ind w:left="5161" w:hanging="360"/>
      </w:pPr>
      <w:rPr>
        <w:rFonts w:hint="default"/>
        <w:lang w:val="ru-RU" w:eastAsia="en-US" w:bidi="ar-SA"/>
      </w:rPr>
    </w:lvl>
    <w:lvl w:ilvl="6" w:tplc="7612F062">
      <w:numFmt w:val="bullet"/>
      <w:lvlText w:val="•"/>
      <w:lvlJc w:val="left"/>
      <w:pPr>
        <w:ind w:left="6029" w:hanging="360"/>
      </w:pPr>
      <w:rPr>
        <w:rFonts w:hint="default"/>
        <w:lang w:val="ru-RU" w:eastAsia="en-US" w:bidi="ar-SA"/>
      </w:rPr>
    </w:lvl>
    <w:lvl w:ilvl="7" w:tplc="A7200A96">
      <w:numFmt w:val="bullet"/>
      <w:lvlText w:val="•"/>
      <w:lvlJc w:val="left"/>
      <w:pPr>
        <w:ind w:left="6897" w:hanging="360"/>
      </w:pPr>
      <w:rPr>
        <w:rFonts w:hint="default"/>
        <w:lang w:val="ru-RU" w:eastAsia="en-US" w:bidi="ar-SA"/>
      </w:rPr>
    </w:lvl>
    <w:lvl w:ilvl="8" w:tplc="91E0A116">
      <w:numFmt w:val="bullet"/>
      <w:lvlText w:val="•"/>
      <w:lvlJc w:val="left"/>
      <w:pPr>
        <w:ind w:left="7765" w:hanging="360"/>
      </w:pPr>
      <w:rPr>
        <w:rFonts w:hint="default"/>
        <w:lang w:val="ru-RU" w:eastAsia="en-US" w:bidi="ar-SA"/>
      </w:rPr>
    </w:lvl>
  </w:abstractNum>
  <w:abstractNum w:abstractNumId="12">
    <w:nsid w:val="3ACD17C1"/>
    <w:multiLevelType w:val="hybridMultilevel"/>
    <w:tmpl w:val="C1B02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1066C4"/>
    <w:multiLevelType w:val="hybridMultilevel"/>
    <w:tmpl w:val="584A9564"/>
    <w:lvl w:ilvl="0" w:tplc="82269472">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3C5604F8">
      <w:numFmt w:val="bullet"/>
      <w:lvlText w:val="•"/>
      <w:lvlJc w:val="left"/>
      <w:pPr>
        <w:ind w:left="1688" w:hanging="360"/>
      </w:pPr>
      <w:rPr>
        <w:rFonts w:hint="default"/>
        <w:lang w:val="ru-RU" w:eastAsia="en-US" w:bidi="ar-SA"/>
      </w:rPr>
    </w:lvl>
    <w:lvl w:ilvl="2" w:tplc="037A9CB8">
      <w:numFmt w:val="bullet"/>
      <w:lvlText w:val="•"/>
      <w:lvlJc w:val="left"/>
      <w:pPr>
        <w:ind w:left="2556" w:hanging="360"/>
      </w:pPr>
      <w:rPr>
        <w:rFonts w:hint="default"/>
        <w:lang w:val="ru-RU" w:eastAsia="en-US" w:bidi="ar-SA"/>
      </w:rPr>
    </w:lvl>
    <w:lvl w:ilvl="3" w:tplc="D2EA0E7A">
      <w:numFmt w:val="bullet"/>
      <w:lvlText w:val="•"/>
      <w:lvlJc w:val="left"/>
      <w:pPr>
        <w:ind w:left="3424" w:hanging="360"/>
      </w:pPr>
      <w:rPr>
        <w:rFonts w:hint="default"/>
        <w:lang w:val="ru-RU" w:eastAsia="en-US" w:bidi="ar-SA"/>
      </w:rPr>
    </w:lvl>
    <w:lvl w:ilvl="4" w:tplc="A502BC28">
      <w:numFmt w:val="bullet"/>
      <w:lvlText w:val="•"/>
      <w:lvlJc w:val="left"/>
      <w:pPr>
        <w:ind w:left="4292" w:hanging="360"/>
      </w:pPr>
      <w:rPr>
        <w:rFonts w:hint="default"/>
        <w:lang w:val="ru-RU" w:eastAsia="en-US" w:bidi="ar-SA"/>
      </w:rPr>
    </w:lvl>
    <w:lvl w:ilvl="5" w:tplc="D2EC2A52">
      <w:numFmt w:val="bullet"/>
      <w:lvlText w:val="•"/>
      <w:lvlJc w:val="left"/>
      <w:pPr>
        <w:ind w:left="5161" w:hanging="360"/>
      </w:pPr>
      <w:rPr>
        <w:rFonts w:hint="default"/>
        <w:lang w:val="ru-RU" w:eastAsia="en-US" w:bidi="ar-SA"/>
      </w:rPr>
    </w:lvl>
    <w:lvl w:ilvl="6" w:tplc="16F04E3C">
      <w:numFmt w:val="bullet"/>
      <w:lvlText w:val="•"/>
      <w:lvlJc w:val="left"/>
      <w:pPr>
        <w:ind w:left="6029" w:hanging="360"/>
      </w:pPr>
      <w:rPr>
        <w:rFonts w:hint="default"/>
        <w:lang w:val="ru-RU" w:eastAsia="en-US" w:bidi="ar-SA"/>
      </w:rPr>
    </w:lvl>
    <w:lvl w:ilvl="7" w:tplc="B1884BA0">
      <w:numFmt w:val="bullet"/>
      <w:lvlText w:val="•"/>
      <w:lvlJc w:val="left"/>
      <w:pPr>
        <w:ind w:left="6897" w:hanging="360"/>
      </w:pPr>
      <w:rPr>
        <w:rFonts w:hint="default"/>
        <w:lang w:val="ru-RU" w:eastAsia="en-US" w:bidi="ar-SA"/>
      </w:rPr>
    </w:lvl>
    <w:lvl w:ilvl="8" w:tplc="B7A25D5A">
      <w:numFmt w:val="bullet"/>
      <w:lvlText w:val="•"/>
      <w:lvlJc w:val="left"/>
      <w:pPr>
        <w:ind w:left="7765" w:hanging="360"/>
      </w:pPr>
      <w:rPr>
        <w:rFonts w:hint="default"/>
        <w:lang w:val="ru-RU" w:eastAsia="en-US" w:bidi="ar-SA"/>
      </w:rPr>
    </w:lvl>
  </w:abstractNum>
  <w:abstractNum w:abstractNumId="14">
    <w:nsid w:val="3E3E1C30"/>
    <w:multiLevelType w:val="hybridMultilevel"/>
    <w:tmpl w:val="1A36E9CA"/>
    <w:lvl w:ilvl="0" w:tplc="AF68D4DC">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99A60D54">
      <w:numFmt w:val="bullet"/>
      <w:lvlText w:val="•"/>
      <w:lvlJc w:val="left"/>
      <w:pPr>
        <w:ind w:left="1687" w:hanging="360"/>
      </w:pPr>
      <w:rPr>
        <w:rFonts w:hint="default"/>
        <w:lang w:val="ru-RU" w:eastAsia="en-US" w:bidi="ar-SA"/>
      </w:rPr>
    </w:lvl>
    <w:lvl w:ilvl="2" w:tplc="BA06EC4E">
      <w:numFmt w:val="bullet"/>
      <w:lvlText w:val="•"/>
      <w:lvlJc w:val="left"/>
      <w:pPr>
        <w:ind w:left="2555" w:hanging="360"/>
      </w:pPr>
      <w:rPr>
        <w:rFonts w:hint="default"/>
        <w:lang w:val="ru-RU" w:eastAsia="en-US" w:bidi="ar-SA"/>
      </w:rPr>
    </w:lvl>
    <w:lvl w:ilvl="3" w:tplc="3196A154">
      <w:numFmt w:val="bullet"/>
      <w:lvlText w:val="•"/>
      <w:lvlJc w:val="left"/>
      <w:pPr>
        <w:ind w:left="3423" w:hanging="360"/>
      </w:pPr>
      <w:rPr>
        <w:rFonts w:hint="default"/>
        <w:lang w:val="ru-RU" w:eastAsia="en-US" w:bidi="ar-SA"/>
      </w:rPr>
    </w:lvl>
    <w:lvl w:ilvl="4" w:tplc="84D2F51E">
      <w:numFmt w:val="bullet"/>
      <w:lvlText w:val="•"/>
      <w:lvlJc w:val="left"/>
      <w:pPr>
        <w:ind w:left="4290" w:hanging="360"/>
      </w:pPr>
      <w:rPr>
        <w:rFonts w:hint="default"/>
        <w:lang w:val="ru-RU" w:eastAsia="en-US" w:bidi="ar-SA"/>
      </w:rPr>
    </w:lvl>
    <w:lvl w:ilvl="5" w:tplc="188655CA">
      <w:numFmt w:val="bullet"/>
      <w:lvlText w:val="•"/>
      <w:lvlJc w:val="left"/>
      <w:pPr>
        <w:ind w:left="5158" w:hanging="360"/>
      </w:pPr>
      <w:rPr>
        <w:rFonts w:hint="default"/>
        <w:lang w:val="ru-RU" w:eastAsia="en-US" w:bidi="ar-SA"/>
      </w:rPr>
    </w:lvl>
    <w:lvl w:ilvl="6" w:tplc="B060D7A2">
      <w:numFmt w:val="bullet"/>
      <w:lvlText w:val="•"/>
      <w:lvlJc w:val="left"/>
      <w:pPr>
        <w:ind w:left="6026" w:hanging="360"/>
      </w:pPr>
      <w:rPr>
        <w:rFonts w:hint="default"/>
        <w:lang w:val="ru-RU" w:eastAsia="en-US" w:bidi="ar-SA"/>
      </w:rPr>
    </w:lvl>
    <w:lvl w:ilvl="7" w:tplc="1CB845E8">
      <w:numFmt w:val="bullet"/>
      <w:lvlText w:val="•"/>
      <w:lvlJc w:val="left"/>
      <w:pPr>
        <w:ind w:left="6893" w:hanging="360"/>
      </w:pPr>
      <w:rPr>
        <w:rFonts w:hint="default"/>
        <w:lang w:val="ru-RU" w:eastAsia="en-US" w:bidi="ar-SA"/>
      </w:rPr>
    </w:lvl>
    <w:lvl w:ilvl="8" w:tplc="399445AE">
      <w:numFmt w:val="bullet"/>
      <w:lvlText w:val="•"/>
      <w:lvlJc w:val="left"/>
      <w:pPr>
        <w:ind w:left="7761" w:hanging="360"/>
      </w:pPr>
      <w:rPr>
        <w:rFonts w:hint="default"/>
        <w:lang w:val="ru-RU" w:eastAsia="en-US" w:bidi="ar-SA"/>
      </w:rPr>
    </w:lvl>
  </w:abstractNum>
  <w:abstractNum w:abstractNumId="15">
    <w:nsid w:val="3EE63D0D"/>
    <w:multiLevelType w:val="hybridMultilevel"/>
    <w:tmpl w:val="CD0E35BC"/>
    <w:lvl w:ilvl="0" w:tplc="EEA253EC">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055E60F6">
      <w:numFmt w:val="bullet"/>
      <w:lvlText w:val="•"/>
      <w:lvlJc w:val="left"/>
      <w:pPr>
        <w:ind w:left="1688" w:hanging="360"/>
      </w:pPr>
      <w:rPr>
        <w:rFonts w:hint="default"/>
        <w:lang w:val="ru-RU" w:eastAsia="en-US" w:bidi="ar-SA"/>
      </w:rPr>
    </w:lvl>
    <w:lvl w:ilvl="2" w:tplc="2110C018">
      <w:numFmt w:val="bullet"/>
      <w:lvlText w:val="•"/>
      <w:lvlJc w:val="left"/>
      <w:pPr>
        <w:ind w:left="2556" w:hanging="360"/>
      </w:pPr>
      <w:rPr>
        <w:rFonts w:hint="default"/>
        <w:lang w:val="ru-RU" w:eastAsia="en-US" w:bidi="ar-SA"/>
      </w:rPr>
    </w:lvl>
    <w:lvl w:ilvl="3" w:tplc="E80229F4">
      <w:numFmt w:val="bullet"/>
      <w:lvlText w:val="•"/>
      <w:lvlJc w:val="left"/>
      <w:pPr>
        <w:ind w:left="3424" w:hanging="360"/>
      </w:pPr>
      <w:rPr>
        <w:rFonts w:hint="default"/>
        <w:lang w:val="ru-RU" w:eastAsia="en-US" w:bidi="ar-SA"/>
      </w:rPr>
    </w:lvl>
    <w:lvl w:ilvl="4" w:tplc="DC7C0786">
      <w:numFmt w:val="bullet"/>
      <w:lvlText w:val="•"/>
      <w:lvlJc w:val="left"/>
      <w:pPr>
        <w:ind w:left="4292" w:hanging="360"/>
      </w:pPr>
      <w:rPr>
        <w:rFonts w:hint="default"/>
        <w:lang w:val="ru-RU" w:eastAsia="en-US" w:bidi="ar-SA"/>
      </w:rPr>
    </w:lvl>
    <w:lvl w:ilvl="5" w:tplc="DB24B65E">
      <w:numFmt w:val="bullet"/>
      <w:lvlText w:val="•"/>
      <w:lvlJc w:val="left"/>
      <w:pPr>
        <w:ind w:left="5161" w:hanging="360"/>
      </w:pPr>
      <w:rPr>
        <w:rFonts w:hint="default"/>
        <w:lang w:val="ru-RU" w:eastAsia="en-US" w:bidi="ar-SA"/>
      </w:rPr>
    </w:lvl>
    <w:lvl w:ilvl="6" w:tplc="B1521060">
      <w:numFmt w:val="bullet"/>
      <w:lvlText w:val="•"/>
      <w:lvlJc w:val="left"/>
      <w:pPr>
        <w:ind w:left="6029" w:hanging="360"/>
      </w:pPr>
      <w:rPr>
        <w:rFonts w:hint="default"/>
        <w:lang w:val="ru-RU" w:eastAsia="en-US" w:bidi="ar-SA"/>
      </w:rPr>
    </w:lvl>
    <w:lvl w:ilvl="7" w:tplc="9FDAE5F2">
      <w:numFmt w:val="bullet"/>
      <w:lvlText w:val="•"/>
      <w:lvlJc w:val="left"/>
      <w:pPr>
        <w:ind w:left="6897" w:hanging="360"/>
      </w:pPr>
      <w:rPr>
        <w:rFonts w:hint="default"/>
        <w:lang w:val="ru-RU" w:eastAsia="en-US" w:bidi="ar-SA"/>
      </w:rPr>
    </w:lvl>
    <w:lvl w:ilvl="8" w:tplc="1DB2AE76">
      <w:numFmt w:val="bullet"/>
      <w:lvlText w:val="•"/>
      <w:lvlJc w:val="left"/>
      <w:pPr>
        <w:ind w:left="7765" w:hanging="360"/>
      </w:pPr>
      <w:rPr>
        <w:rFonts w:hint="default"/>
        <w:lang w:val="ru-RU" w:eastAsia="en-US" w:bidi="ar-SA"/>
      </w:rPr>
    </w:lvl>
  </w:abstractNum>
  <w:abstractNum w:abstractNumId="16">
    <w:nsid w:val="3F3470D5"/>
    <w:multiLevelType w:val="hybridMultilevel"/>
    <w:tmpl w:val="8B280D78"/>
    <w:lvl w:ilvl="0" w:tplc="C6D2FE0A">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7">
    <w:nsid w:val="402D4B46"/>
    <w:multiLevelType w:val="hybridMultilevel"/>
    <w:tmpl w:val="E4D67380"/>
    <w:lvl w:ilvl="0" w:tplc="0798922A">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1F3613"/>
    <w:multiLevelType w:val="hybridMultilevel"/>
    <w:tmpl w:val="774876A4"/>
    <w:lvl w:ilvl="0" w:tplc="0DB4374E">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1688AEA4">
      <w:numFmt w:val="bullet"/>
      <w:lvlText w:val="•"/>
      <w:lvlJc w:val="left"/>
      <w:pPr>
        <w:ind w:left="1688" w:hanging="360"/>
      </w:pPr>
      <w:rPr>
        <w:rFonts w:hint="default"/>
        <w:lang w:val="ru-RU" w:eastAsia="en-US" w:bidi="ar-SA"/>
      </w:rPr>
    </w:lvl>
    <w:lvl w:ilvl="2" w:tplc="77381A3E">
      <w:numFmt w:val="bullet"/>
      <w:lvlText w:val="•"/>
      <w:lvlJc w:val="left"/>
      <w:pPr>
        <w:ind w:left="2556" w:hanging="360"/>
      </w:pPr>
      <w:rPr>
        <w:rFonts w:hint="default"/>
        <w:lang w:val="ru-RU" w:eastAsia="en-US" w:bidi="ar-SA"/>
      </w:rPr>
    </w:lvl>
    <w:lvl w:ilvl="3" w:tplc="2B14F90A">
      <w:numFmt w:val="bullet"/>
      <w:lvlText w:val="•"/>
      <w:lvlJc w:val="left"/>
      <w:pPr>
        <w:ind w:left="3424" w:hanging="360"/>
      </w:pPr>
      <w:rPr>
        <w:rFonts w:hint="default"/>
        <w:lang w:val="ru-RU" w:eastAsia="en-US" w:bidi="ar-SA"/>
      </w:rPr>
    </w:lvl>
    <w:lvl w:ilvl="4" w:tplc="A710932A">
      <w:numFmt w:val="bullet"/>
      <w:lvlText w:val="•"/>
      <w:lvlJc w:val="left"/>
      <w:pPr>
        <w:ind w:left="4292" w:hanging="360"/>
      </w:pPr>
      <w:rPr>
        <w:rFonts w:hint="default"/>
        <w:lang w:val="ru-RU" w:eastAsia="en-US" w:bidi="ar-SA"/>
      </w:rPr>
    </w:lvl>
    <w:lvl w:ilvl="5" w:tplc="37A88D4A">
      <w:numFmt w:val="bullet"/>
      <w:lvlText w:val="•"/>
      <w:lvlJc w:val="left"/>
      <w:pPr>
        <w:ind w:left="5161" w:hanging="360"/>
      </w:pPr>
      <w:rPr>
        <w:rFonts w:hint="default"/>
        <w:lang w:val="ru-RU" w:eastAsia="en-US" w:bidi="ar-SA"/>
      </w:rPr>
    </w:lvl>
    <w:lvl w:ilvl="6" w:tplc="C53C2B1A">
      <w:numFmt w:val="bullet"/>
      <w:lvlText w:val="•"/>
      <w:lvlJc w:val="left"/>
      <w:pPr>
        <w:ind w:left="6029" w:hanging="360"/>
      </w:pPr>
      <w:rPr>
        <w:rFonts w:hint="default"/>
        <w:lang w:val="ru-RU" w:eastAsia="en-US" w:bidi="ar-SA"/>
      </w:rPr>
    </w:lvl>
    <w:lvl w:ilvl="7" w:tplc="E340A270">
      <w:numFmt w:val="bullet"/>
      <w:lvlText w:val="•"/>
      <w:lvlJc w:val="left"/>
      <w:pPr>
        <w:ind w:left="6897" w:hanging="360"/>
      </w:pPr>
      <w:rPr>
        <w:rFonts w:hint="default"/>
        <w:lang w:val="ru-RU" w:eastAsia="en-US" w:bidi="ar-SA"/>
      </w:rPr>
    </w:lvl>
    <w:lvl w:ilvl="8" w:tplc="0D64398A">
      <w:numFmt w:val="bullet"/>
      <w:lvlText w:val="•"/>
      <w:lvlJc w:val="left"/>
      <w:pPr>
        <w:ind w:left="7765" w:hanging="360"/>
      </w:pPr>
      <w:rPr>
        <w:rFonts w:hint="default"/>
        <w:lang w:val="ru-RU" w:eastAsia="en-US" w:bidi="ar-SA"/>
      </w:rPr>
    </w:lvl>
  </w:abstractNum>
  <w:abstractNum w:abstractNumId="19">
    <w:nsid w:val="506C7F60"/>
    <w:multiLevelType w:val="hybridMultilevel"/>
    <w:tmpl w:val="B77A7754"/>
    <w:lvl w:ilvl="0" w:tplc="4692AFCE">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DE3C2526">
      <w:numFmt w:val="bullet"/>
      <w:lvlText w:val="•"/>
      <w:lvlJc w:val="left"/>
      <w:pPr>
        <w:ind w:left="1687" w:hanging="360"/>
      </w:pPr>
      <w:rPr>
        <w:rFonts w:hint="default"/>
        <w:lang w:val="ru-RU" w:eastAsia="en-US" w:bidi="ar-SA"/>
      </w:rPr>
    </w:lvl>
    <w:lvl w:ilvl="2" w:tplc="AF68A26A">
      <w:numFmt w:val="bullet"/>
      <w:lvlText w:val="•"/>
      <w:lvlJc w:val="left"/>
      <w:pPr>
        <w:ind w:left="2555" w:hanging="360"/>
      </w:pPr>
      <w:rPr>
        <w:rFonts w:hint="default"/>
        <w:lang w:val="ru-RU" w:eastAsia="en-US" w:bidi="ar-SA"/>
      </w:rPr>
    </w:lvl>
    <w:lvl w:ilvl="3" w:tplc="5BFAFE32">
      <w:numFmt w:val="bullet"/>
      <w:lvlText w:val="•"/>
      <w:lvlJc w:val="left"/>
      <w:pPr>
        <w:ind w:left="3423" w:hanging="360"/>
      </w:pPr>
      <w:rPr>
        <w:rFonts w:hint="default"/>
        <w:lang w:val="ru-RU" w:eastAsia="en-US" w:bidi="ar-SA"/>
      </w:rPr>
    </w:lvl>
    <w:lvl w:ilvl="4" w:tplc="89F60958">
      <w:numFmt w:val="bullet"/>
      <w:lvlText w:val="•"/>
      <w:lvlJc w:val="left"/>
      <w:pPr>
        <w:ind w:left="4290" w:hanging="360"/>
      </w:pPr>
      <w:rPr>
        <w:rFonts w:hint="default"/>
        <w:lang w:val="ru-RU" w:eastAsia="en-US" w:bidi="ar-SA"/>
      </w:rPr>
    </w:lvl>
    <w:lvl w:ilvl="5" w:tplc="C0B09364">
      <w:numFmt w:val="bullet"/>
      <w:lvlText w:val="•"/>
      <w:lvlJc w:val="left"/>
      <w:pPr>
        <w:ind w:left="5158" w:hanging="360"/>
      </w:pPr>
      <w:rPr>
        <w:rFonts w:hint="default"/>
        <w:lang w:val="ru-RU" w:eastAsia="en-US" w:bidi="ar-SA"/>
      </w:rPr>
    </w:lvl>
    <w:lvl w:ilvl="6" w:tplc="0EB2443A">
      <w:numFmt w:val="bullet"/>
      <w:lvlText w:val="•"/>
      <w:lvlJc w:val="left"/>
      <w:pPr>
        <w:ind w:left="6026" w:hanging="360"/>
      </w:pPr>
      <w:rPr>
        <w:rFonts w:hint="default"/>
        <w:lang w:val="ru-RU" w:eastAsia="en-US" w:bidi="ar-SA"/>
      </w:rPr>
    </w:lvl>
    <w:lvl w:ilvl="7" w:tplc="C93EE0BC">
      <w:numFmt w:val="bullet"/>
      <w:lvlText w:val="•"/>
      <w:lvlJc w:val="left"/>
      <w:pPr>
        <w:ind w:left="6893" w:hanging="360"/>
      </w:pPr>
      <w:rPr>
        <w:rFonts w:hint="default"/>
        <w:lang w:val="ru-RU" w:eastAsia="en-US" w:bidi="ar-SA"/>
      </w:rPr>
    </w:lvl>
    <w:lvl w:ilvl="8" w:tplc="0EA63352">
      <w:numFmt w:val="bullet"/>
      <w:lvlText w:val="•"/>
      <w:lvlJc w:val="left"/>
      <w:pPr>
        <w:ind w:left="7761" w:hanging="360"/>
      </w:pPr>
      <w:rPr>
        <w:rFonts w:hint="default"/>
        <w:lang w:val="ru-RU" w:eastAsia="en-US" w:bidi="ar-SA"/>
      </w:rPr>
    </w:lvl>
  </w:abstractNum>
  <w:abstractNum w:abstractNumId="20">
    <w:nsid w:val="580D39E8"/>
    <w:multiLevelType w:val="multilevel"/>
    <w:tmpl w:val="E330484A"/>
    <w:lvl w:ilvl="0">
      <w:start w:val="1"/>
      <w:numFmt w:val="decimal"/>
      <w:lvlText w:val="%1."/>
      <w:lvlJc w:val="left"/>
      <w:pPr>
        <w:ind w:left="720" w:hanging="360"/>
      </w:pPr>
      <w:rPr>
        <w:rFonts w:cs="Times New Roman" w:hint="default"/>
      </w:rPr>
    </w:lvl>
    <w:lvl w:ilvl="1">
      <w:start w:val="2"/>
      <w:numFmt w:val="decimal"/>
      <w:isLgl/>
      <w:lvlText w:val="%1.%2."/>
      <w:lvlJc w:val="left"/>
      <w:pPr>
        <w:ind w:left="1140" w:hanging="420"/>
      </w:pPr>
      <w:rPr>
        <w:rFonts w:cs="Times New Roman" w:hint="default"/>
        <w:b/>
      </w:rPr>
    </w:lvl>
    <w:lvl w:ilvl="2">
      <w:start w:val="1"/>
      <w:numFmt w:val="decimal"/>
      <w:isLgl/>
      <w:lvlText w:val="%1.%2.%3."/>
      <w:lvlJc w:val="left"/>
      <w:pPr>
        <w:ind w:left="1800" w:hanging="720"/>
      </w:pPr>
      <w:rPr>
        <w:rFonts w:cs="Times New Roman" w:hint="default"/>
        <w:b/>
      </w:rPr>
    </w:lvl>
    <w:lvl w:ilvl="3">
      <w:start w:val="1"/>
      <w:numFmt w:val="decimal"/>
      <w:isLgl/>
      <w:lvlText w:val="%1.%2.%3.%4."/>
      <w:lvlJc w:val="left"/>
      <w:pPr>
        <w:ind w:left="2160" w:hanging="720"/>
      </w:pPr>
      <w:rPr>
        <w:rFonts w:cs="Times New Roman" w:hint="default"/>
        <w:b/>
      </w:rPr>
    </w:lvl>
    <w:lvl w:ilvl="4">
      <w:start w:val="1"/>
      <w:numFmt w:val="decimal"/>
      <w:isLgl/>
      <w:lvlText w:val="%1.%2.%3.%4.%5."/>
      <w:lvlJc w:val="left"/>
      <w:pPr>
        <w:ind w:left="2880" w:hanging="1080"/>
      </w:pPr>
      <w:rPr>
        <w:rFonts w:cs="Times New Roman" w:hint="default"/>
        <w:b/>
      </w:rPr>
    </w:lvl>
    <w:lvl w:ilvl="5">
      <w:start w:val="1"/>
      <w:numFmt w:val="decimal"/>
      <w:isLgl/>
      <w:lvlText w:val="%1.%2.%3.%4.%5.%6."/>
      <w:lvlJc w:val="left"/>
      <w:pPr>
        <w:ind w:left="3240" w:hanging="1080"/>
      </w:pPr>
      <w:rPr>
        <w:rFonts w:cs="Times New Roman" w:hint="default"/>
        <w:b/>
      </w:rPr>
    </w:lvl>
    <w:lvl w:ilvl="6">
      <w:start w:val="1"/>
      <w:numFmt w:val="decimal"/>
      <w:isLgl/>
      <w:lvlText w:val="%1.%2.%3.%4.%5.%6.%7."/>
      <w:lvlJc w:val="left"/>
      <w:pPr>
        <w:ind w:left="3960" w:hanging="1440"/>
      </w:pPr>
      <w:rPr>
        <w:rFonts w:cs="Times New Roman" w:hint="default"/>
        <w:b/>
      </w:rPr>
    </w:lvl>
    <w:lvl w:ilvl="7">
      <w:start w:val="1"/>
      <w:numFmt w:val="decimal"/>
      <w:isLgl/>
      <w:lvlText w:val="%1.%2.%3.%4.%5.%6.%7.%8."/>
      <w:lvlJc w:val="left"/>
      <w:pPr>
        <w:ind w:left="4320" w:hanging="1440"/>
      </w:pPr>
      <w:rPr>
        <w:rFonts w:cs="Times New Roman" w:hint="default"/>
        <w:b/>
      </w:rPr>
    </w:lvl>
    <w:lvl w:ilvl="8">
      <w:start w:val="1"/>
      <w:numFmt w:val="decimal"/>
      <w:isLgl/>
      <w:lvlText w:val="%1.%2.%3.%4.%5.%6.%7.%8.%9."/>
      <w:lvlJc w:val="left"/>
      <w:pPr>
        <w:ind w:left="5040" w:hanging="1800"/>
      </w:pPr>
      <w:rPr>
        <w:rFonts w:cs="Times New Roman" w:hint="default"/>
        <w:b/>
      </w:rPr>
    </w:lvl>
  </w:abstractNum>
  <w:abstractNum w:abstractNumId="21">
    <w:nsid w:val="582D7CF6"/>
    <w:multiLevelType w:val="hybridMultilevel"/>
    <w:tmpl w:val="83D065B8"/>
    <w:lvl w:ilvl="0" w:tplc="DB2E3096">
      <w:start w:val="1"/>
      <w:numFmt w:val="decimal"/>
      <w:lvlText w:val="%1."/>
      <w:lvlJc w:val="left"/>
      <w:pPr>
        <w:ind w:left="820" w:hanging="360"/>
      </w:pPr>
      <w:rPr>
        <w:rFonts w:hint="default"/>
        <w:w w:val="100"/>
        <w:lang w:val="ru-RU" w:eastAsia="en-US" w:bidi="ar-SA"/>
      </w:rPr>
    </w:lvl>
    <w:lvl w:ilvl="1" w:tplc="6AE099CA">
      <w:numFmt w:val="bullet"/>
      <w:lvlText w:val="•"/>
      <w:lvlJc w:val="left"/>
      <w:pPr>
        <w:ind w:left="1688" w:hanging="360"/>
      </w:pPr>
      <w:rPr>
        <w:rFonts w:hint="default"/>
        <w:lang w:val="ru-RU" w:eastAsia="en-US" w:bidi="ar-SA"/>
      </w:rPr>
    </w:lvl>
    <w:lvl w:ilvl="2" w:tplc="4D4CB078">
      <w:numFmt w:val="bullet"/>
      <w:lvlText w:val="•"/>
      <w:lvlJc w:val="left"/>
      <w:pPr>
        <w:ind w:left="2556" w:hanging="360"/>
      </w:pPr>
      <w:rPr>
        <w:rFonts w:hint="default"/>
        <w:lang w:val="ru-RU" w:eastAsia="en-US" w:bidi="ar-SA"/>
      </w:rPr>
    </w:lvl>
    <w:lvl w:ilvl="3" w:tplc="851AC77C">
      <w:numFmt w:val="bullet"/>
      <w:lvlText w:val="•"/>
      <w:lvlJc w:val="left"/>
      <w:pPr>
        <w:ind w:left="3424" w:hanging="360"/>
      </w:pPr>
      <w:rPr>
        <w:rFonts w:hint="default"/>
        <w:lang w:val="ru-RU" w:eastAsia="en-US" w:bidi="ar-SA"/>
      </w:rPr>
    </w:lvl>
    <w:lvl w:ilvl="4" w:tplc="7640E426">
      <w:numFmt w:val="bullet"/>
      <w:lvlText w:val="•"/>
      <w:lvlJc w:val="left"/>
      <w:pPr>
        <w:ind w:left="4292" w:hanging="360"/>
      </w:pPr>
      <w:rPr>
        <w:rFonts w:hint="default"/>
        <w:lang w:val="ru-RU" w:eastAsia="en-US" w:bidi="ar-SA"/>
      </w:rPr>
    </w:lvl>
    <w:lvl w:ilvl="5" w:tplc="4B1CF652">
      <w:numFmt w:val="bullet"/>
      <w:lvlText w:val="•"/>
      <w:lvlJc w:val="left"/>
      <w:pPr>
        <w:ind w:left="5161" w:hanging="360"/>
      </w:pPr>
      <w:rPr>
        <w:rFonts w:hint="default"/>
        <w:lang w:val="ru-RU" w:eastAsia="en-US" w:bidi="ar-SA"/>
      </w:rPr>
    </w:lvl>
    <w:lvl w:ilvl="6" w:tplc="3192FFBC">
      <w:numFmt w:val="bullet"/>
      <w:lvlText w:val="•"/>
      <w:lvlJc w:val="left"/>
      <w:pPr>
        <w:ind w:left="6029" w:hanging="360"/>
      </w:pPr>
      <w:rPr>
        <w:rFonts w:hint="default"/>
        <w:lang w:val="ru-RU" w:eastAsia="en-US" w:bidi="ar-SA"/>
      </w:rPr>
    </w:lvl>
    <w:lvl w:ilvl="7" w:tplc="8A348F26">
      <w:numFmt w:val="bullet"/>
      <w:lvlText w:val="•"/>
      <w:lvlJc w:val="left"/>
      <w:pPr>
        <w:ind w:left="6897" w:hanging="360"/>
      </w:pPr>
      <w:rPr>
        <w:rFonts w:hint="default"/>
        <w:lang w:val="ru-RU" w:eastAsia="en-US" w:bidi="ar-SA"/>
      </w:rPr>
    </w:lvl>
    <w:lvl w:ilvl="8" w:tplc="09C890D8">
      <w:numFmt w:val="bullet"/>
      <w:lvlText w:val="•"/>
      <w:lvlJc w:val="left"/>
      <w:pPr>
        <w:ind w:left="7765" w:hanging="360"/>
      </w:pPr>
      <w:rPr>
        <w:rFonts w:hint="default"/>
        <w:lang w:val="ru-RU" w:eastAsia="en-US" w:bidi="ar-SA"/>
      </w:rPr>
    </w:lvl>
  </w:abstractNum>
  <w:abstractNum w:abstractNumId="22">
    <w:nsid w:val="5EB6291E"/>
    <w:multiLevelType w:val="hybridMultilevel"/>
    <w:tmpl w:val="1D3E4F3C"/>
    <w:lvl w:ilvl="0" w:tplc="3B92A9CC">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77E4CB20">
      <w:numFmt w:val="bullet"/>
      <w:lvlText w:val="•"/>
      <w:lvlJc w:val="left"/>
      <w:pPr>
        <w:ind w:left="1688" w:hanging="360"/>
      </w:pPr>
      <w:rPr>
        <w:rFonts w:hint="default"/>
        <w:lang w:val="ru-RU" w:eastAsia="en-US" w:bidi="ar-SA"/>
      </w:rPr>
    </w:lvl>
    <w:lvl w:ilvl="2" w:tplc="0E5A15D0">
      <w:numFmt w:val="bullet"/>
      <w:lvlText w:val="•"/>
      <w:lvlJc w:val="left"/>
      <w:pPr>
        <w:ind w:left="2556" w:hanging="360"/>
      </w:pPr>
      <w:rPr>
        <w:rFonts w:hint="default"/>
        <w:lang w:val="ru-RU" w:eastAsia="en-US" w:bidi="ar-SA"/>
      </w:rPr>
    </w:lvl>
    <w:lvl w:ilvl="3" w:tplc="20A6EC36">
      <w:numFmt w:val="bullet"/>
      <w:lvlText w:val="•"/>
      <w:lvlJc w:val="left"/>
      <w:pPr>
        <w:ind w:left="3424" w:hanging="360"/>
      </w:pPr>
      <w:rPr>
        <w:rFonts w:hint="default"/>
        <w:lang w:val="ru-RU" w:eastAsia="en-US" w:bidi="ar-SA"/>
      </w:rPr>
    </w:lvl>
    <w:lvl w:ilvl="4" w:tplc="9274ED96">
      <w:numFmt w:val="bullet"/>
      <w:lvlText w:val="•"/>
      <w:lvlJc w:val="left"/>
      <w:pPr>
        <w:ind w:left="4292" w:hanging="360"/>
      </w:pPr>
      <w:rPr>
        <w:rFonts w:hint="default"/>
        <w:lang w:val="ru-RU" w:eastAsia="en-US" w:bidi="ar-SA"/>
      </w:rPr>
    </w:lvl>
    <w:lvl w:ilvl="5" w:tplc="1A020C3A">
      <w:numFmt w:val="bullet"/>
      <w:lvlText w:val="•"/>
      <w:lvlJc w:val="left"/>
      <w:pPr>
        <w:ind w:left="5161" w:hanging="360"/>
      </w:pPr>
      <w:rPr>
        <w:rFonts w:hint="default"/>
        <w:lang w:val="ru-RU" w:eastAsia="en-US" w:bidi="ar-SA"/>
      </w:rPr>
    </w:lvl>
    <w:lvl w:ilvl="6" w:tplc="9320B23C">
      <w:numFmt w:val="bullet"/>
      <w:lvlText w:val="•"/>
      <w:lvlJc w:val="left"/>
      <w:pPr>
        <w:ind w:left="6029" w:hanging="360"/>
      </w:pPr>
      <w:rPr>
        <w:rFonts w:hint="default"/>
        <w:lang w:val="ru-RU" w:eastAsia="en-US" w:bidi="ar-SA"/>
      </w:rPr>
    </w:lvl>
    <w:lvl w:ilvl="7" w:tplc="3DA67E3A">
      <w:numFmt w:val="bullet"/>
      <w:lvlText w:val="•"/>
      <w:lvlJc w:val="left"/>
      <w:pPr>
        <w:ind w:left="6897" w:hanging="360"/>
      </w:pPr>
      <w:rPr>
        <w:rFonts w:hint="default"/>
        <w:lang w:val="ru-RU" w:eastAsia="en-US" w:bidi="ar-SA"/>
      </w:rPr>
    </w:lvl>
    <w:lvl w:ilvl="8" w:tplc="0F104344">
      <w:numFmt w:val="bullet"/>
      <w:lvlText w:val="•"/>
      <w:lvlJc w:val="left"/>
      <w:pPr>
        <w:ind w:left="7765" w:hanging="360"/>
      </w:pPr>
      <w:rPr>
        <w:rFonts w:hint="default"/>
        <w:lang w:val="ru-RU" w:eastAsia="en-US" w:bidi="ar-SA"/>
      </w:rPr>
    </w:lvl>
  </w:abstractNum>
  <w:abstractNum w:abstractNumId="23">
    <w:nsid w:val="5F016D41"/>
    <w:multiLevelType w:val="hybridMultilevel"/>
    <w:tmpl w:val="51F80444"/>
    <w:lvl w:ilvl="0" w:tplc="1A6015DA">
      <w:start w:val="7"/>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D452F8A4">
      <w:numFmt w:val="bullet"/>
      <w:lvlText w:val="•"/>
      <w:lvlJc w:val="left"/>
      <w:pPr>
        <w:ind w:left="1688" w:hanging="360"/>
      </w:pPr>
      <w:rPr>
        <w:lang w:val="ru-RU" w:eastAsia="en-US" w:bidi="ar-SA"/>
      </w:rPr>
    </w:lvl>
    <w:lvl w:ilvl="2" w:tplc="739C9804">
      <w:numFmt w:val="bullet"/>
      <w:lvlText w:val="•"/>
      <w:lvlJc w:val="left"/>
      <w:pPr>
        <w:ind w:left="2556" w:hanging="360"/>
      </w:pPr>
      <w:rPr>
        <w:lang w:val="ru-RU" w:eastAsia="en-US" w:bidi="ar-SA"/>
      </w:rPr>
    </w:lvl>
    <w:lvl w:ilvl="3" w:tplc="45C85FD2">
      <w:numFmt w:val="bullet"/>
      <w:lvlText w:val="•"/>
      <w:lvlJc w:val="left"/>
      <w:pPr>
        <w:ind w:left="3424" w:hanging="360"/>
      </w:pPr>
      <w:rPr>
        <w:lang w:val="ru-RU" w:eastAsia="en-US" w:bidi="ar-SA"/>
      </w:rPr>
    </w:lvl>
    <w:lvl w:ilvl="4" w:tplc="54FA5D3A">
      <w:numFmt w:val="bullet"/>
      <w:lvlText w:val="•"/>
      <w:lvlJc w:val="left"/>
      <w:pPr>
        <w:ind w:left="4292" w:hanging="360"/>
      </w:pPr>
      <w:rPr>
        <w:lang w:val="ru-RU" w:eastAsia="en-US" w:bidi="ar-SA"/>
      </w:rPr>
    </w:lvl>
    <w:lvl w:ilvl="5" w:tplc="DCDA3F78">
      <w:numFmt w:val="bullet"/>
      <w:lvlText w:val="•"/>
      <w:lvlJc w:val="left"/>
      <w:pPr>
        <w:ind w:left="5161" w:hanging="360"/>
      </w:pPr>
      <w:rPr>
        <w:lang w:val="ru-RU" w:eastAsia="en-US" w:bidi="ar-SA"/>
      </w:rPr>
    </w:lvl>
    <w:lvl w:ilvl="6" w:tplc="4A921C18">
      <w:numFmt w:val="bullet"/>
      <w:lvlText w:val="•"/>
      <w:lvlJc w:val="left"/>
      <w:pPr>
        <w:ind w:left="6029" w:hanging="360"/>
      </w:pPr>
      <w:rPr>
        <w:lang w:val="ru-RU" w:eastAsia="en-US" w:bidi="ar-SA"/>
      </w:rPr>
    </w:lvl>
    <w:lvl w:ilvl="7" w:tplc="29D645F0">
      <w:numFmt w:val="bullet"/>
      <w:lvlText w:val="•"/>
      <w:lvlJc w:val="left"/>
      <w:pPr>
        <w:ind w:left="6897" w:hanging="360"/>
      </w:pPr>
      <w:rPr>
        <w:lang w:val="ru-RU" w:eastAsia="en-US" w:bidi="ar-SA"/>
      </w:rPr>
    </w:lvl>
    <w:lvl w:ilvl="8" w:tplc="8BA81032">
      <w:numFmt w:val="bullet"/>
      <w:lvlText w:val="•"/>
      <w:lvlJc w:val="left"/>
      <w:pPr>
        <w:ind w:left="7765" w:hanging="360"/>
      </w:pPr>
      <w:rPr>
        <w:lang w:val="ru-RU" w:eastAsia="en-US" w:bidi="ar-SA"/>
      </w:rPr>
    </w:lvl>
  </w:abstractNum>
  <w:abstractNum w:abstractNumId="24">
    <w:nsid w:val="60A02131"/>
    <w:multiLevelType w:val="hybridMultilevel"/>
    <w:tmpl w:val="2D6CE2B6"/>
    <w:lvl w:ilvl="0" w:tplc="239CA016">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D7A6BD22">
      <w:numFmt w:val="bullet"/>
      <w:lvlText w:val="•"/>
      <w:lvlJc w:val="left"/>
      <w:pPr>
        <w:ind w:left="1688" w:hanging="360"/>
      </w:pPr>
      <w:rPr>
        <w:lang w:val="ru-RU" w:eastAsia="en-US" w:bidi="ar-SA"/>
      </w:rPr>
    </w:lvl>
    <w:lvl w:ilvl="2" w:tplc="3C3E90DA">
      <w:numFmt w:val="bullet"/>
      <w:lvlText w:val="•"/>
      <w:lvlJc w:val="left"/>
      <w:pPr>
        <w:ind w:left="2556" w:hanging="360"/>
      </w:pPr>
      <w:rPr>
        <w:lang w:val="ru-RU" w:eastAsia="en-US" w:bidi="ar-SA"/>
      </w:rPr>
    </w:lvl>
    <w:lvl w:ilvl="3" w:tplc="9FB45CE6">
      <w:numFmt w:val="bullet"/>
      <w:lvlText w:val="•"/>
      <w:lvlJc w:val="left"/>
      <w:pPr>
        <w:ind w:left="3424" w:hanging="360"/>
      </w:pPr>
      <w:rPr>
        <w:lang w:val="ru-RU" w:eastAsia="en-US" w:bidi="ar-SA"/>
      </w:rPr>
    </w:lvl>
    <w:lvl w:ilvl="4" w:tplc="62CA64FE">
      <w:numFmt w:val="bullet"/>
      <w:lvlText w:val="•"/>
      <w:lvlJc w:val="left"/>
      <w:pPr>
        <w:ind w:left="4292" w:hanging="360"/>
      </w:pPr>
      <w:rPr>
        <w:lang w:val="ru-RU" w:eastAsia="en-US" w:bidi="ar-SA"/>
      </w:rPr>
    </w:lvl>
    <w:lvl w:ilvl="5" w:tplc="E98C360C">
      <w:numFmt w:val="bullet"/>
      <w:lvlText w:val="•"/>
      <w:lvlJc w:val="left"/>
      <w:pPr>
        <w:ind w:left="5161" w:hanging="360"/>
      </w:pPr>
      <w:rPr>
        <w:lang w:val="ru-RU" w:eastAsia="en-US" w:bidi="ar-SA"/>
      </w:rPr>
    </w:lvl>
    <w:lvl w:ilvl="6" w:tplc="B0F05E9A">
      <w:numFmt w:val="bullet"/>
      <w:lvlText w:val="•"/>
      <w:lvlJc w:val="left"/>
      <w:pPr>
        <w:ind w:left="6029" w:hanging="360"/>
      </w:pPr>
      <w:rPr>
        <w:lang w:val="ru-RU" w:eastAsia="en-US" w:bidi="ar-SA"/>
      </w:rPr>
    </w:lvl>
    <w:lvl w:ilvl="7" w:tplc="97E4B094">
      <w:numFmt w:val="bullet"/>
      <w:lvlText w:val="•"/>
      <w:lvlJc w:val="left"/>
      <w:pPr>
        <w:ind w:left="6897" w:hanging="360"/>
      </w:pPr>
      <w:rPr>
        <w:lang w:val="ru-RU" w:eastAsia="en-US" w:bidi="ar-SA"/>
      </w:rPr>
    </w:lvl>
    <w:lvl w:ilvl="8" w:tplc="D368FBA2">
      <w:numFmt w:val="bullet"/>
      <w:lvlText w:val="•"/>
      <w:lvlJc w:val="left"/>
      <w:pPr>
        <w:ind w:left="7765" w:hanging="360"/>
      </w:pPr>
      <w:rPr>
        <w:lang w:val="ru-RU" w:eastAsia="en-US" w:bidi="ar-SA"/>
      </w:rPr>
    </w:lvl>
  </w:abstractNum>
  <w:abstractNum w:abstractNumId="25">
    <w:nsid w:val="625B084C"/>
    <w:multiLevelType w:val="hybridMultilevel"/>
    <w:tmpl w:val="C3042624"/>
    <w:lvl w:ilvl="0" w:tplc="2A22A244">
      <w:start w:val="2"/>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BA04B73A">
      <w:numFmt w:val="bullet"/>
      <w:lvlText w:val="•"/>
      <w:lvlJc w:val="left"/>
      <w:pPr>
        <w:ind w:left="1688" w:hanging="360"/>
      </w:pPr>
      <w:rPr>
        <w:rFonts w:hint="default"/>
        <w:lang w:val="ru-RU" w:eastAsia="en-US" w:bidi="ar-SA"/>
      </w:rPr>
    </w:lvl>
    <w:lvl w:ilvl="2" w:tplc="AE5EC612">
      <w:numFmt w:val="bullet"/>
      <w:lvlText w:val="•"/>
      <w:lvlJc w:val="left"/>
      <w:pPr>
        <w:ind w:left="2556" w:hanging="360"/>
      </w:pPr>
      <w:rPr>
        <w:rFonts w:hint="default"/>
        <w:lang w:val="ru-RU" w:eastAsia="en-US" w:bidi="ar-SA"/>
      </w:rPr>
    </w:lvl>
    <w:lvl w:ilvl="3" w:tplc="3CA87836">
      <w:numFmt w:val="bullet"/>
      <w:lvlText w:val="•"/>
      <w:lvlJc w:val="left"/>
      <w:pPr>
        <w:ind w:left="3424" w:hanging="360"/>
      </w:pPr>
      <w:rPr>
        <w:rFonts w:hint="default"/>
        <w:lang w:val="ru-RU" w:eastAsia="en-US" w:bidi="ar-SA"/>
      </w:rPr>
    </w:lvl>
    <w:lvl w:ilvl="4" w:tplc="0FB02C36">
      <w:numFmt w:val="bullet"/>
      <w:lvlText w:val="•"/>
      <w:lvlJc w:val="left"/>
      <w:pPr>
        <w:ind w:left="4292" w:hanging="360"/>
      </w:pPr>
      <w:rPr>
        <w:rFonts w:hint="default"/>
        <w:lang w:val="ru-RU" w:eastAsia="en-US" w:bidi="ar-SA"/>
      </w:rPr>
    </w:lvl>
    <w:lvl w:ilvl="5" w:tplc="A1EC465C">
      <w:numFmt w:val="bullet"/>
      <w:lvlText w:val="•"/>
      <w:lvlJc w:val="left"/>
      <w:pPr>
        <w:ind w:left="5161" w:hanging="360"/>
      </w:pPr>
      <w:rPr>
        <w:rFonts w:hint="default"/>
        <w:lang w:val="ru-RU" w:eastAsia="en-US" w:bidi="ar-SA"/>
      </w:rPr>
    </w:lvl>
    <w:lvl w:ilvl="6" w:tplc="BDD06B88">
      <w:numFmt w:val="bullet"/>
      <w:lvlText w:val="•"/>
      <w:lvlJc w:val="left"/>
      <w:pPr>
        <w:ind w:left="6029" w:hanging="360"/>
      </w:pPr>
      <w:rPr>
        <w:rFonts w:hint="default"/>
        <w:lang w:val="ru-RU" w:eastAsia="en-US" w:bidi="ar-SA"/>
      </w:rPr>
    </w:lvl>
    <w:lvl w:ilvl="7" w:tplc="D6C4DFCE">
      <w:numFmt w:val="bullet"/>
      <w:lvlText w:val="•"/>
      <w:lvlJc w:val="left"/>
      <w:pPr>
        <w:ind w:left="6897" w:hanging="360"/>
      </w:pPr>
      <w:rPr>
        <w:rFonts w:hint="default"/>
        <w:lang w:val="ru-RU" w:eastAsia="en-US" w:bidi="ar-SA"/>
      </w:rPr>
    </w:lvl>
    <w:lvl w:ilvl="8" w:tplc="6B786B8C">
      <w:numFmt w:val="bullet"/>
      <w:lvlText w:val="•"/>
      <w:lvlJc w:val="left"/>
      <w:pPr>
        <w:ind w:left="7765" w:hanging="360"/>
      </w:pPr>
      <w:rPr>
        <w:rFonts w:hint="default"/>
        <w:lang w:val="ru-RU" w:eastAsia="en-US" w:bidi="ar-SA"/>
      </w:rPr>
    </w:lvl>
  </w:abstractNum>
  <w:abstractNum w:abstractNumId="26">
    <w:nsid w:val="635E5AEB"/>
    <w:multiLevelType w:val="hybridMultilevel"/>
    <w:tmpl w:val="41CEF5B0"/>
    <w:lvl w:ilvl="0" w:tplc="257E985C">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94D2B2EE">
      <w:numFmt w:val="bullet"/>
      <w:lvlText w:val="•"/>
      <w:lvlJc w:val="left"/>
      <w:pPr>
        <w:ind w:left="1688" w:hanging="360"/>
      </w:pPr>
      <w:rPr>
        <w:rFonts w:hint="default"/>
        <w:lang w:val="ru-RU" w:eastAsia="en-US" w:bidi="ar-SA"/>
      </w:rPr>
    </w:lvl>
    <w:lvl w:ilvl="2" w:tplc="E69C78C4">
      <w:numFmt w:val="bullet"/>
      <w:lvlText w:val="•"/>
      <w:lvlJc w:val="left"/>
      <w:pPr>
        <w:ind w:left="2556" w:hanging="360"/>
      </w:pPr>
      <w:rPr>
        <w:rFonts w:hint="default"/>
        <w:lang w:val="ru-RU" w:eastAsia="en-US" w:bidi="ar-SA"/>
      </w:rPr>
    </w:lvl>
    <w:lvl w:ilvl="3" w:tplc="60D2DD4C">
      <w:numFmt w:val="bullet"/>
      <w:lvlText w:val="•"/>
      <w:lvlJc w:val="left"/>
      <w:pPr>
        <w:ind w:left="3424" w:hanging="360"/>
      </w:pPr>
      <w:rPr>
        <w:rFonts w:hint="default"/>
        <w:lang w:val="ru-RU" w:eastAsia="en-US" w:bidi="ar-SA"/>
      </w:rPr>
    </w:lvl>
    <w:lvl w:ilvl="4" w:tplc="25D0F350">
      <w:numFmt w:val="bullet"/>
      <w:lvlText w:val="•"/>
      <w:lvlJc w:val="left"/>
      <w:pPr>
        <w:ind w:left="4292" w:hanging="360"/>
      </w:pPr>
      <w:rPr>
        <w:rFonts w:hint="default"/>
        <w:lang w:val="ru-RU" w:eastAsia="en-US" w:bidi="ar-SA"/>
      </w:rPr>
    </w:lvl>
    <w:lvl w:ilvl="5" w:tplc="DE4453E2">
      <w:numFmt w:val="bullet"/>
      <w:lvlText w:val="•"/>
      <w:lvlJc w:val="left"/>
      <w:pPr>
        <w:ind w:left="5161" w:hanging="360"/>
      </w:pPr>
      <w:rPr>
        <w:rFonts w:hint="default"/>
        <w:lang w:val="ru-RU" w:eastAsia="en-US" w:bidi="ar-SA"/>
      </w:rPr>
    </w:lvl>
    <w:lvl w:ilvl="6" w:tplc="84F64890">
      <w:numFmt w:val="bullet"/>
      <w:lvlText w:val="•"/>
      <w:lvlJc w:val="left"/>
      <w:pPr>
        <w:ind w:left="6029" w:hanging="360"/>
      </w:pPr>
      <w:rPr>
        <w:rFonts w:hint="default"/>
        <w:lang w:val="ru-RU" w:eastAsia="en-US" w:bidi="ar-SA"/>
      </w:rPr>
    </w:lvl>
    <w:lvl w:ilvl="7" w:tplc="1AD26084">
      <w:numFmt w:val="bullet"/>
      <w:lvlText w:val="•"/>
      <w:lvlJc w:val="left"/>
      <w:pPr>
        <w:ind w:left="6897" w:hanging="360"/>
      </w:pPr>
      <w:rPr>
        <w:rFonts w:hint="default"/>
        <w:lang w:val="ru-RU" w:eastAsia="en-US" w:bidi="ar-SA"/>
      </w:rPr>
    </w:lvl>
    <w:lvl w:ilvl="8" w:tplc="09FA1A9A">
      <w:numFmt w:val="bullet"/>
      <w:lvlText w:val="•"/>
      <w:lvlJc w:val="left"/>
      <w:pPr>
        <w:ind w:left="7765" w:hanging="360"/>
      </w:pPr>
      <w:rPr>
        <w:rFonts w:hint="default"/>
        <w:lang w:val="ru-RU" w:eastAsia="en-US" w:bidi="ar-SA"/>
      </w:rPr>
    </w:lvl>
  </w:abstractNum>
  <w:abstractNum w:abstractNumId="27">
    <w:nsid w:val="65801D97"/>
    <w:multiLevelType w:val="hybridMultilevel"/>
    <w:tmpl w:val="E1B0C2E2"/>
    <w:lvl w:ilvl="0" w:tplc="12A6EFC8">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63D8E53C">
      <w:numFmt w:val="bullet"/>
      <w:lvlText w:val="•"/>
      <w:lvlJc w:val="left"/>
      <w:pPr>
        <w:ind w:left="1688" w:hanging="360"/>
      </w:pPr>
      <w:rPr>
        <w:lang w:val="ru-RU" w:eastAsia="en-US" w:bidi="ar-SA"/>
      </w:rPr>
    </w:lvl>
    <w:lvl w:ilvl="2" w:tplc="E9368390">
      <w:numFmt w:val="bullet"/>
      <w:lvlText w:val="•"/>
      <w:lvlJc w:val="left"/>
      <w:pPr>
        <w:ind w:left="2556" w:hanging="360"/>
      </w:pPr>
      <w:rPr>
        <w:lang w:val="ru-RU" w:eastAsia="en-US" w:bidi="ar-SA"/>
      </w:rPr>
    </w:lvl>
    <w:lvl w:ilvl="3" w:tplc="AFEC6B68">
      <w:numFmt w:val="bullet"/>
      <w:lvlText w:val="•"/>
      <w:lvlJc w:val="left"/>
      <w:pPr>
        <w:ind w:left="3424" w:hanging="360"/>
      </w:pPr>
      <w:rPr>
        <w:lang w:val="ru-RU" w:eastAsia="en-US" w:bidi="ar-SA"/>
      </w:rPr>
    </w:lvl>
    <w:lvl w:ilvl="4" w:tplc="FAEAA910">
      <w:numFmt w:val="bullet"/>
      <w:lvlText w:val="•"/>
      <w:lvlJc w:val="left"/>
      <w:pPr>
        <w:ind w:left="4292" w:hanging="360"/>
      </w:pPr>
      <w:rPr>
        <w:lang w:val="ru-RU" w:eastAsia="en-US" w:bidi="ar-SA"/>
      </w:rPr>
    </w:lvl>
    <w:lvl w:ilvl="5" w:tplc="762CDEBE">
      <w:numFmt w:val="bullet"/>
      <w:lvlText w:val="•"/>
      <w:lvlJc w:val="left"/>
      <w:pPr>
        <w:ind w:left="5161" w:hanging="360"/>
      </w:pPr>
      <w:rPr>
        <w:lang w:val="ru-RU" w:eastAsia="en-US" w:bidi="ar-SA"/>
      </w:rPr>
    </w:lvl>
    <w:lvl w:ilvl="6" w:tplc="A29248C0">
      <w:numFmt w:val="bullet"/>
      <w:lvlText w:val="•"/>
      <w:lvlJc w:val="left"/>
      <w:pPr>
        <w:ind w:left="6029" w:hanging="360"/>
      </w:pPr>
      <w:rPr>
        <w:lang w:val="ru-RU" w:eastAsia="en-US" w:bidi="ar-SA"/>
      </w:rPr>
    </w:lvl>
    <w:lvl w:ilvl="7" w:tplc="51F0C1C4">
      <w:numFmt w:val="bullet"/>
      <w:lvlText w:val="•"/>
      <w:lvlJc w:val="left"/>
      <w:pPr>
        <w:ind w:left="6897" w:hanging="360"/>
      </w:pPr>
      <w:rPr>
        <w:lang w:val="ru-RU" w:eastAsia="en-US" w:bidi="ar-SA"/>
      </w:rPr>
    </w:lvl>
    <w:lvl w:ilvl="8" w:tplc="FB70A1E0">
      <w:numFmt w:val="bullet"/>
      <w:lvlText w:val="•"/>
      <w:lvlJc w:val="left"/>
      <w:pPr>
        <w:ind w:left="7765" w:hanging="360"/>
      </w:pPr>
      <w:rPr>
        <w:lang w:val="ru-RU" w:eastAsia="en-US" w:bidi="ar-SA"/>
      </w:rPr>
    </w:lvl>
  </w:abstractNum>
  <w:abstractNum w:abstractNumId="28">
    <w:nsid w:val="6B3E797D"/>
    <w:multiLevelType w:val="hybridMultilevel"/>
    <w:tmpl w:val="E3E6AEA8"/>
    <w:lvl w:ilvl="0" w:tplc="E7E83A86">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6EF2A45A">
      <w:numFmt w:val="bullet"/>
      <w:lvlText w:val="•"/>
      <w:lvlJc w:val="left"/>
      <w:pPr>
        <w:ind w:left="1688" w:hanging="360"/>
      </w:pPr>
      <w:rPr>
        <w:lang w:val="ru-RU" w:eastAsia="en-US" w:bidi="ar-SA"/>
      </w:rPr>
    </w:lvl>
    <w:lvl w:ilvl="2" w:tplc="933CC70E">
      <w:numFmt w:val="bullet"/>
      <w:lvlText w:val="•"/>
      <w:lvlJc w:val="left"/>
      <w:pPr>
        <w:ind w:left="2556" w:hanging="360"/>
      </w:pPr>
      <w:rPr>
        <w:lang w:val="ru-RU" w:eastAsia="en-US" w:bidi="ar-SA"/>
      </w:rPr>
    </w:lvl>
    <w:lvl w:ilvl="3" w:tplc="1F02D334">
      <w:numFmt w:val="bullet"/>
      <w:lvlText w:val="•"/>
      <w:lvlJc w:val="left"/>
      <w:pPr>
        <w:ind w:left="3424" w:hanging="360"/>
      </w:pPr>
      <w:rPr>
        <w:lang w:val="ru-RU" w:eastAsia="en-US" w:bidi="ar-SA"/>
      </w:rPr>
    </w:lvl>
    <w:lvl w:ilvl="4" w:tplc="27C4E38E">
      <w:numFmt w:val="bullet"/>
      <w:lvlText w:val="•"/>
      <w:lvlJc w:val="left"/>
      <w:pPr>
        <w:ind w:left="4292" w:hanging="360"/>
      </w:pPr>
      <w:rPr>
        <w:lang w:val="ru-RU" w:eastAsia="en-US" w:bidi="ar-SA"/>
      </w:rPr>
    </w:lvl>
    <w:lvl w:ilvl="5" w:tplc="3AFE8F42">
      <w:numFmt w:val="bullet"/>
      <w:lvlText w:val="•"/>
      <w:lvlJc w:val="left"/>
      <w:pPr>
        <w:ind w:left="5161" w:hanging="360"/>
      </w:pPr>
      <w:rPr>
        <w:lang w:val="ru-RU" w:eastAsia="en-US" w:bidi="ar-SA"/>
      </w:rPr>
    </w:lvl>
    <w:lvl w:ilvl="6" w:tplc="3EB0392C">
      <w:numFmt w:val="bullet"/>
      <w:lvlText w:val="•"/>
      <w:lvlJc w:val="left"/>
      <w:pPr>
        <w:ind w:left="6029" w:hanging="360"/>
      </w:pPr>
      <w:rPr>
        <w:lang w:val="ru-RU" w:eastAsia="en-US" w:bidi="ar-SA"/>
      </w:rPr>
    </w:lvl>
    <w:lvl w:ilvl="7" w:tplc="AA60BA4A">
      <w:numFmt w:val="bullet"/>
      <w:lvlText w:val="•"/>
      <w:lvlJc w:val="left"/>
      <w:pPr>
        <w:ind w:left="6897" w:hanging="360"/>
      </w:pPr>
      <w:rPr>
        <w:lang w:val="ru-RU" w:eastAsia="en-US" w:bidi="ar-SA"/>
      </w:rPr>
    </w:lvl>
    <w:lvl w:ilvl="8" w:tplc="1D604D6E">
      <w:numFmt w:val="bullet"/>
      <w:lvlText w:val="•"/>
      <w:lvlJc w:val="left"/>
      <w:pPr>
        <w:ind w:left="7765" w:hanging="360"/>
      </w:pPr>
      <w:rPr>
        <w:lang w:val="ru-RU" w:eastAsia="en-US" w:bidi="ar-SA"/>
      </w:rPr>
    </w:lvl>
  </w:abstractNum>
  <w:abstractNum w:abstractNumId="29">
    <w:nsid w:val="6BE6137E"/>
    <w:multiLevelType w:val="hybridMultilevel"/>
    <w:tmpl w:val="1A429EE6"/>
    <w:lvl w:ilvl="0" w:tplc="87E0083C">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2EDC2FC8">
      <w:numFmt w:val="bullet"/>
      <w:lvlText w:val="•"/>
      <w:lvlJc w:val="left"/>
      <w:pPr>
        <w:ind w:left="1688" w:hanging="360"/>
      </w:pPr>
      <w:rPr>
        <w:lang w:val="ru-RU" w:eastAsia="en-US" w:bidi="ar-SA"/>
      </w:rPr>
    </w:lvl>
    <w:lvl w:ilvl="2" w:tplc="61D23B2C">
      <w:numFmt w:val="bullet"/>
      <w:lvlText w:val="•"/>
      <w:lvlJc w:val="left"/>
      <w:pPr>
        <w:ind w:left="2556" w:hanging="360"/>
      </w:pPr>
      <w:rPr>
        <w:lang w:val="ru-RU" w:eastAsia="en-US" w:bidi="ar-SA"/>
      </w:rPr>
    </w:lvl>
    <w:lvl w:ilvl="3" w:tplc="69D69C2C">
      <w:numFmt w:val="bullet"/>
      <w:lvlText w:val="•"/>
      <w:lvlJc w:val="left"/>
      <w:pPr>
        <w:ind w:left="3424" w:hanging="360"/>
      </w:pPr>
      <w:rPr>
        <w:lang w:val="ru-RU" w:eastAsia="en-US" w:bidi="ar-SA"/>
      </w:rPr>
    </w:lvl>
    <w:lvl w:ilvl="4" w:tplc="CA6648D6">
      <w:numFmt w:val="bullet"/>
      <w:lvlText w:val="•"/>
      <w:lvlJc w:val="left"/>
      <w:pPr>
        <w:ind w:left="4292" w:hanging="360"/>
      </w:pPr>
      <w:rPr>
        <w:lang w:val="ru-RU" w:eastAsia="en-US" w:bidi="ar-SA"/>
      </w:rPr>
    </w:lvl>
    <w:lvl w:ilvl="5" w:tplc="AD1C884A">
      <w:numFmt w:val="bullet"/>
      <w:lvlText w:val="•"/>
      <w:lvlJc w:val="left"/>
      <w:pPr>
        <w:ind w:left="5161" w:hanging="360"/>
      </w:pPr>
      <w:rPr>
        <w:lang w:val="ru-RU" w:eastAsia="en-US" w:bidi="ar-SA"/>
      </w:rPr>
    </w:lvl>
    <w:lvl w:ilvl="6" w:tplc="15A6CBCC">
      <w:numFmt w:val="bullet"/>
      <w:lvlText w:val="•"/>
      <w:lvlJc w:val="left"/>
      <w:pPr>
        <w:ind w:left="6029" w:hanging="360"/>
      </w:pPr>
      <w:rPr>
        <w:lang w:val="ru-RU" w:eastAsia="en-US" w:bidi="ar-SA"/>
      </w:rPr>
    </w:lvl>
    <w:lvl w:ilvl="7" w:tplc="06DEE3B0">
      <w:numFmt w:val="bullet"/>
      <w:lvlText w:val="•"/>
      <w:lvlJc w:val="left"/>
      <w:pPr>
        <w:ind w:left="6897" w:hanging="360"/>
      </w:pPr>
      <w:rPr>
        <w:lang w:val="ru-RU" w:eastAsia="en-US" w:bidi="ar-SA"/>
      </w:rPr>
    </w:lvl>
    <w:lvl w:ilvl="8" w:tplc="81EA59CE">
      <w:numFmt w:val="bullet"/>
      <w:lvlText w:val="•"/>
      <w:lvlJc w:val="left"/>
      <w:pPr>
        <w:ind w:left="7765" w:hanging="360"/>
      </w:pPr>
      <w:rPr>
        <w:lang w:val="ru-RU" w:eastAsia="en-US" w:bidi="ar-SA"/>
      </w:rPr>
    </w:lvl>
  </w:abstractNum>
  <w:abstractNum w:abstractNumId="30">
    <w:nsid w:val="722D7524"/>
    <w:multiLevelType w:val="hybridMultilevel"/>
    <w:tmpl w:val="4998C066"/>
    <w:lvl w:ilvl="0" w:tplc="BDFE3C26">
      <w:start w:val="1"/>
      <w:numFmt w:val="decimal"/>
      <w:lvlText w:val="%1."/>
      <w:lvlJc w:val="left"/>
      <w:pPr>
        <w:ind w:left="820" w:hanging="360"/>
      </w:pPr>
      <w:rPr>
        <w:w w:val="100"/>
        <w:lang w:val="ru-RU" w:eastAsia="en-US" w:bidi="ar-SA"/>
      </w:rPr>
    </w:lvl>
    <w:lvl w:ilvl="1" w:tplc="FED6F332">
      <w:numFmt w:val="bullet"/>
      <w:lvlText w:val="•"/>
      <w:lvlJc w:val="left"/>
      <w:pPr>
        <w:ind w:left="1688" w:hanging="360"/>
      </w:pPr>
      <w:rPr>
        <w:lang w:val="ru-RU" w:eastAsia="en-US" w:bidi="ar-SA"/>
      </w:rPr>
    </w:lvl>
    <w:lvl w:ilvl="2" w:tplc="7CAAFE36">
      <w:numFmt w:val="bullet"/>
      <w:lvlText w:val="•"/>
      <w:lvlJc w:val="left"/>
      <w:pPr>
        <w:ind w:left="2556" w:hanging="360"/>
      </w:pPr>
      <w:rPr>
        <w:lang w:val="ru-RU" w:eastAsia="en-US" w:bidi="ar-SA"/>
      </w:rPr>
    </w:lvl>
    <w:lvl w:ilvl="3" w:tplc="03BA6384">
      <w:numFmt w:val="bullet"/>
      <w:lvlText w:val="•"/>
      <w:lvlJc w:val="left"/>
      <w:pPr>
        <w:ind w:left="3424" w:hanging="360"/>
      </w:pPr>
      <w:rPr>
        <w:lang w:val="ru-RU" w:eastAsia="en-US" w:bidi="ar-SA"/>
      </w:rPr>
    </w:lvl>
    <w:lvl w:ilvl="4" w:tplc="3ADA1DEC">
      <w:numFmt w:val="bullet"/>
      <w:lvlText w:val="•"/>
      <w:lvlJc w:val="left"/>
      <w:pPr>
        <w:ind w:left="4292" w:hanging="360"/>
      </w:pPr>
      <w:rPr>
        <w:lang w:val="ru-RU" w:eastAsia="en-US" w:bidi="ar-SA"/>
      </w:rPr>
    </w:lvl>
    <w:lvl w:ilvl="5" w:tplc="35E60CDA">
      <w:numFmt w:val="bullet"/>
      <w:lvlText w:val="•"/>
      <w:lvlJc w:val="left"/>
      <w:pPr>
        <w:ind w:left="5161" w:hanging="360"/>
      </w:pPr>
      <w:rPr>
        <w:lang w:val="ru-RU" w:eastAsia="en-US" w:bidi="ar-SA"/>
      </w:rPr>
    </w:lvl>
    <w:lvl w:ilvl="6" w:tplc="5F189EF6">
      <w:numFmt w:val="bullet"/>
      <w:lvlText w:val="•"/>
      <w:lvlJc w:val="left"/>
      <w:pPr>
        <w:ind w:left="6029" w:hanging="360"/>
      </w:pPr>
      <w:rPr>
        <w:lang w:val="ru-RU" w:eastAsia="en-US" w:bidi="ar-SA"/>
      </w:rPr>
    </w:lvl>
    <w:lvl w:ilvl="7" w:tplc="EA5EBF0A">
      <w:numFmt w:val="bullet"/>
      <w:lvlText w:val="•"/>
      <w:lvlJc w:val="left"/>
      <w:pPr>
        <w:ind w:left="6897" w:hanging="360"/>
      </w:pPr>
      <w:rPr>
        <w:lang w:val="ru-RU" w:eastAsia="en-US" w:bidi="ar-SA"/>
      </w:rPr>
    </w:lvl>
    <w:lvl w:ilvl="8" w:tplc="9C783098">
      <w:numFmt w:val="bullet"/>
      <w:lvlText w:val="•"/>
      <w:lvlJc w:val="left"/>
      <w:pPr>
        <w:ind w:left="7765" w:hanging="360"/>
      </w:pPr>
      <w:rPr>
        <w:lang w:val="ru-RU" w:eastAsia="en-US" w:bidi="ar-SA"/>
      </w:rPr>
    </w:lvl>
  </w:abstractNum>
  <w:abstractNum w:abstractNumId="31">
    <w:nsid w:val="73887484"/>
    <w:multiLevelType w:val="hybridMultilevel"/>
    <w:tmpl w:val="634A9422"/>
    <w:lvl w:ilvl="0" w:tplc="534CF3F6">
      <w:start w:val="1"/>
      <w:numFmt w:val="decimal"/>
      <w:lvlText w:val="%1."/>
      <w:lvlJc w:val="left"/>
      <w:pPr>
        <w:ind w:left="820" w:hanging="360"/>
      </w:pPr>
      <w:rPr>
        <w:w w:val="100"/>
        <w:lang w:val="ru-RU" w:eastAsia="en-US" w:bidi="ar-SA"/>
      </w:rPr>
    </w:lvl>
    <w:lvl w:ilvl="1" w:tplc="E66081FA">
      <w:numFmt w:val="bullet"/>
      <w:lvlText w:val="•"/>
      <w:lvlJc w:val="left"/>
      <w:pPr>
        <w:ind w:left="1688" w:hanging="360"/>
      </w:pPr>
      <w:rPr>
        <w:lang w:val="ru-RU" w:eastAsia="en-US" w:bidi="ar-SA"/>
      </w:rPr>
    </w:lvl>
    <w:lvl w:ilvl="2" w:tplc="EEEC5288">
      <w:numFmt w:val="bullet"/>
      <w:lvlText w:val="•"/>
      <w:lvlJc w:val="left"/>
      <w:pPr>
        <w:ind w:left="2556" w:hanging="360"/>
      </w:pPr>
      <w:rPr>
        <w:lang w:val="ru-RU" w:eastAsia="en-US" w:bidi="ar-SA"/>
      </w:rPr>
    </w:lvl>
    <w:lvl w:ilvl="3" w:tplc="9FA6229A">
      <w:numFmt w:val="bullet"/>
      <w:lvlText w:val="•"/>
      <w:lvlJc w:val="left"/>
      <w:pPr>
        <w:ind w:left="3424" w:hanging="360"/>
      </w:pPr>
      <w:rPr>
        <w:lang w:val="ru-RU" w:eastAsia="en-US" w:bidi="ar-SA"/>
      </w:rPr>
    </w:lvl>
    <w:lvl w:ilvl="4" w:tplc="C2B09254">
      <w:numFmt w:val="bullet"/>
      <w:lvlText w:val="•"/>
      <w:lvlJc w:val="left"/>
      <w:pPr>
        <w:ind w:left="4292" w:hanging="360"/>
      </w:pPr>
      <w:rPr>
        <w:lang w:val="ru-RU" w:eastAsia="en-US" w:bidi="ar-SA"/>
      </w:rPr>
    </w:lvl>
    <w:lvl w:ilvl="5" w:tplc="29563448">
      <w:numFmt w:val="bullet"/>
      <w:lvlText w:val="•"/>
      <w:lvlJc w:val="left"/>
      <w:pPr>
        <w:ind w:left="5161" w:hanging="360"/>
      </w:pPr>
      <w:rPr>
        <w:lang w:val="ru-RU" w:eastAsia="en-US" w:bidi="ar-SA"/>
      </w:rPr>
    </w:lvl>
    <w:lvl w:ilvl="6" w:tplc="35A8D4D8">
      <w:numFmt w:val="bullet"/>
      <w:lvlText w:val="•"/>
      <w:lvlJc w:val="left"/>
      <w:pPr>
        <w:ind w:left="6029" w:hanging="360"/>
      </w:pPr>
      <w:rPr>
        <w:lang w:val="ru-RU" w:eastAsia="en-US" w:bidi="ar-SA"/>
      </w:rPr>
    </w:lvl>
    <w:lvl w:ilvl="7" w:tplc="14FE92AA">
      <w:numFmt w:val="bullet"/>
      <w:lvlText w:val="•"/>
      <w:lvlJc w:val="left"/>
      <w:pPr>
        <w:ind w:left="6897" w:hanging="360"/>
      </w:pPr>
      <w:rPr>
        <w:lang w:val="ru-RU" w:eastAsia="en-US" w:bidi="ar-SA"/>
      </w:rPr>
    </w:lvl>
    <w:lvl w:ilvl="8" w:tplc="17D496C8">
      <w:numFmt w:val="bullet"/>
      <w:lvlText w:val="•"/>
      <w:lvlJc w:val="left"/>
      <w:pPr>
        <w:ind w:left="7765" w:hanging="360"/>
      </w:pPr>
      <w:rPr>
        <w:lang w:val="ru-RU" w:eastAsia="en-US" w:bidi="ar-SA"/>
      </w:rPr>
    </w:lvl>
  </w:abstractNum>
  <w:abstractNum w:abstractNumId="32">
    <w:nsid w:val="745F2EA4"/>
    <w:multiLevelType w:val="hybridMultilevel"/>
    <w:tmpl w:val="D06AEA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75602D86"/>
    <w:multiLevelType w:val="multilevel"/>
    <w:tmpl w:val="EE12E854"/>
    <w:lvl w:ilvl="0">
      <w:start w:val="1"/>
      <w:numFmt w:val="decimal"/>
      <w:lvlText w:val="%1."/>
      <w:lvlJc w:val="left"/>
      <w:pPr>
        <w:ind w:left="644" w:hanging="360"/>
      </w:pPr>
      <w:rPr>
        <w:rFonts w:ascii="Times New Roman" w:eastAsiaTheme="minorHAnsi" w:hAnsi="Times New Roman" w:cs="Times New Roman"/>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767245C9"/>
    <w:multiLevelType w:val="hybridMultilevel"/>
    <w:tmpl w:val="1624C7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7907602D"/>
    <w:multiLevelType w:val="hybridMultilevel"/>
    <w:tmpl w:val="8014E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1F2511"/>
    <w:multiLevelType w:val="hybridMultilevel"/>
    <w:tmpl w:val="754E9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A531DF"/>
    <w:multiLevelType w:val="hybridMultilevel"/>
    <w:tmpl w:val="F7760678"/>
    <w:lvl w:ilvl="0" w:tplc="83BC3C12">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08C4BA00">
      <w:numFmt w:val="bullet"/>
      <w:lvlText w:val="•"/>
      <w:lvlJc w:val="left"/>
      <w:pPr>
        <w:ind w:left="1688" w:hanging="360"/>
      </w:pPr>
      <w:rPr>
        <w:lang w:val="ru-RU" w:eastAsia="en-US" w:bidi="ar-SA"/>
      </w:rPr>
    </w:lvl>
    <w:lvl w:ilvl="2" w:tplc="1CDCA2CA">
      <w:numFmt w:val="bullet"/>
      <w:lvlText w:val="•"/>
      <w:lvlJc w:val="left"/>
      <w:pPr>
        <w:ind w:left="2556" w:hanging="360"/>
      </w:pPr>
      <w:rPr>
        <w:lang w:val="ru-RU" w:eastAsia="en-US" w:bidi="ar-SA"/>
      </w:rPr>
    </w:lvl>
    <w:lvl w:ilvl="3" w:tplc="9126C2F4">
      <w:numFmt w:val="bullet"/>
      <w:lvlText w:val="•"/>
      <w:lvlJc w:val="left"/>
      <w:pPr>
        <w:ind w:left="3424" w:hanging="360"/>
      </w:pPr>
      <w:rPr>
        <w:lang w:val="ru-RU" w:eastAsia="en-US" w:bidi="ar-SA"/>
      </w:rPr>
    </w:lvl>
    <w:lvl w:ilvl="4" w:tplc="8F6EE472">
      <w:numFmt w:val="bullet"/>
      <w:lvlText w:val="•"/>
      <w:lvlJc w:val="left"/>
      <w:pPr>
        <w:ind w:left="4292" w:hanging="360"/>
      </w:pPr>
      <w:rPr>
        <w:lang w:val="ru-RU" w:eastAsia="en-US" w:bidi="ar-SA"/>
      </w:rPr>
    </w:lvl>
    <w:lvl w:ilvl="5" w:tplc="99467862">
      <w:numFmt w:val="bullet"/>
      <w:lvlText w:val="•"/>
      <w:lvlJc w:val="left"/>
      <w:pPr>
        <w:ind w:left="5161" w:hanging="360"/>
      </w:pPr>
      <w:rPr>
        <w:lang w:val="ru-RU" w:eastAsia="en-US" w:bidi="ar-SA"/>
      </w:rPr>
    </w:lvl>
    <w:lvl w:ilvl="6" w:tplc="DF764372">
      <w:numFmt w:val="bullet"/>
      <w:lvlText w:val="•"/>
      <w:lvlJc w:val="left"/>
      <w:pPr>
        <w:ind w:left="6029" w:hanging="360"/>
      </w:pPr>
      <w:rPr>
        <w:lang w:val="ru-RU" w:eastAsia="en-US" w:bidi="ar-SA"/>
      </w:rPr>
    </w:lvl>
    <w:lvl w:ilvl="7" w:tplc="B992CBE4">
      <w:numFmt w:val="bullet"/>
      <w:lvlText w:val="•"/>
      <w:lvlJc w:val="left"/>
      <w:pPr>
        <w:ind w:left="6897" w:hanging="360"/>
      </w:pPr>
      <w:rPr>
        <w:lang w:val="ru-RU" w:eastAsia="en-US" w:bidi="ar-SA"/>
      </w:rPr>
    </w:lvl>
    <w:lvl w:ilvl="8" w:tplc="728A8068">
      <w:numFmt w:val="bullet"/>
      <w:lvlText w:val="•"/>
      <w:lvlJc w:val="left"/>
      <w:pPr>
        <w:ind w:left="7765" w:hanging="360"/>
      </w:pPr>
      <w:rPr>
        <w:lang w:val="ru-RU" w:eastAsia="en-US" w:bidi="ar-SA"/>
      </w:rPr>
    </w:lvl>
  </w:abstractNum>
  <w:num w:numId="1">
    <w:abstractNumId w:val="16"/>
  </w:num>
  <w:num w:numId="2">
    <w:abstractNumId w:val="7"/>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25"/>
    <w:lvlOverride w:ilvl="0">
      <w:startOverride w:val="3"/>
    </w:lvlOverride>
    <w:lvlOverride w:ilvl="1"/>
    <w:lvlOverride w:ilvl="2"/>
    <w:lvlOverride w:ilvl="3"/>
    <w:lvlOverride w:ilvl="4"/>
    <w:lvlOverride w:ilvl="5"/>
    <w:lvlOverride w:ilvl="6"/>
    <w:lvlOverride w:ilvl="7"/>
    <w:lvlOverride w:ilvl="8"/>
  </w:num>
  <w:num w:numId="7">
    <w:abstractNumId w:val="28"/>
    <w:lvlOverride w:ilvl="0">
      <w:startOverride w:val="1"/>
    </w:lvlOverride>
    <w:lvlOverride w:ilvl="1"/>
    <w:lvlOverride w:ilvl="2"/>
    <w:lvlOverride w:ilvl="3"/>
    <w:lvlOverride w:ilvl="4"/>
    <w:lvlOverride w:ilvl="5"/>
    <w:lvlOverride w:ilvl="6"/>
    <w:lvlOverride w:ilvl="7"/>
    <w:lvlOverride w:ilvl="8"/>
  </w:num>
  <w:num w:numId="8">
    <w:abstractNumId w:val="13"/>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lvlOverride w:ilvl="2"/>
    <w:lvlOverride w:ilvl="3"/>
    <w:lvlOverride w:ilvl="4"/>
    <w:lvlOverride w:ilvl="5"/>
    <w:lvlOverride w:ilvl="6"/>
    <w:lvlOverride w:ilvl="7"/>
    <w:lvlOverride w:ilvl="8"/>
  </w:num>
  <w:num w:numId="10">
    <w:abstractNumId w:val="19"/>
    <w:lvlOverride w:ilvl="0">
      <w:startOverride w:val="1"/>
    </w:lvlOverride>
    <w:lvlOverride w:ilvl="1"/>
    <w:lvlOverride w:ilvl="2"/>
    <w:lvlOverride w:ilvl="3"/>
    <w:lvlOverride w:ilvl="4"/>
    <w:lvlOverride w:ilvl="5"/>
    <w:lvlOverride w:ilvl="6"/>
    <w:lvlOverride w:ilvl="7"/>
    <w:lvlOverride w:ilvl="8"/>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26"/>
    <w:lvlOverride w:ilvl="0">
      <w:startOverride w:val="1"/>
    </w:lvlOverride>
    <w:lvlOverride w:ilvl="1"/>
    <w:lvlOverride w:ilvl="2"/>
    <w:lvlOverride w:ilvl="3"/>
    <w:lvlOverride w:ilvl="4"/>
    <w:lvlOverride w:ilvl="5"/>
    <w:lvlOverride w:ilvl="6"/>
    <w:lvlOverride w:ilvl="7"/>
    <w:lvlOverride w:ilvl="8"/>
  </w:num>
  <w:num w:numId="15">
    <w:abstractNumId w:val="24"/>
    <w:lvlOverride w:ilvl="0">
      <w:startOverride w:val="1"/>
    </w:lvlOverride>
    <w:lvlOverride w:ilvl="1"/>
    <w:lvlOverride w:ilvl="2"/>
    <w:lvlOverride w:ilvl="3"/>
    <w:lvlOverride w:ilvl="4"/>
    <w:lvlOverride w:ilvl="5"/>
    <w:lvlOverride w:ilvl="6"/>
    <w:lvlOverride w:ilvl="7"/>
    <w:lvlOverride w:ilvl="8"/>
  </w:num>
  <w:num w:numId="16">
    <w:abstractNumId w:val="23"/>
    <w:lvlOverride w:ilvl="0">
      <w:startOverride w:val="7"/>
    </w:lvlOverride>
    <w:lvlOverride w:ilvl="1"/>
    <w:lvlOverride w:ilvl="2"/>
    <w:lvlOverride w:ilvl="3"/>
    <w:lvlOverride w:ilvl="4"/>
    <w:lvlOverride w:ilvl="5"/>
    <w:lvlOverride w:ilvl="6"/>
    <w:lvlOverride w:ilvl="7"/>
    <w:lvlOverride w:ilvl="8"/>
  </w:num>
  <w:num w:numId="17">
    <w:abstractNumId w:val="27"/>
    <w:lvlOverride w:ilvl="0">
      <w:startOverride w:val="1"/>
    </w:lvlOverride>
    <w:lvlOverride w:ilvl="1"/>
    <w:lvlOverride w:ilvl="2"/>
    <w:lvlOverride w:ilvl="3"/>
    <w:lvlOverride w:ilvl="4"/>
    <w:lvlOverride w:ilvl="5"/>
    <w:lvlOverride w:ilvl="6"/>
    <w:lvlOverride w:ilvl="7"/>
    <w:lvlOverride w:ilvl="8"/>
  </w:num>
  <w:num w:numId="18">
    <w:abstractNumId w:val="29"/>
    <w:lvlOverride w:ilvl="0">
      <w:startOverride w:val="1"/>
    </w:lvlOverride>
    <w:lvlOverride w:ilvl="1"/>
    <w:lvlOverride w:ilvl="2"/>
    <w:lvlOverride w:ilvl="3"/>
    <w:lvlOverride w:ilvl="4"/>
    <w:lvlOverride w:ilvl="5"/>
    <w:lvlOverride w:ilvl="6"/>
    <w:lvlOverride w:ilvl="7"/>
    <w:lvlOverride w:ilvl="8"/>
  </w:num>
  <w:num w:numId="19">
    <w:abstractNumId w:val="22"/>
    <w:lvlOverride w:ilvl="0">
      <w:startOverride w:val="1"/>
    </w:lvlOverride>
    <w:lvlOverride w:ilvl="1"/>
    <w:lvlOverride w:ilvl="2"/>
    <w:lvlOverride w:ilvl="3"/>
    <w:lvlOverride w:ilvl="4"/>
    <w:lvlOverride w:ilvl="5"/>
    <w:lvlOverride w:ilvl="6"/>
    <w:lvlOverride w:ilvl="7"/>
    <w:lvlOverride w:ilvl="8"/>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11"/>
    <w:lvlOverride w:ilvl="0">
      <w:startOverride w:val="1"/>
    </w:lvlOverride>
    <w:lvlOverride w:ilvl="1"/>
    <w:lvlOverride w:ilvl="2"/>
    <w:lvlOverride w:ilvl="3"/>
    <w:lvlOverride w:ilvl="4"/>
    <w:lvlOverride w:ilvl="5"/>
    <w:lvlOverride w:ilvl="6"/>
    <w:lvlOverride w:ilvl="7"/>
    <w:lvlOverride w:ilvl="8"/>
  </w:num>
  <w:num w:numId="22">
    <w:abstractNumId w:val="30"/>
    <w:lvlOverride w:ilvl="0">
      <w:startOverride w:val="1"/>
    </w:lvlOverride>
    <w:lvlOverride w:ilvl="1"/>
    <w:lvlOverride w:ilvl="2"/>
    <w:lvlOverride w:ilvl="3"/>
    <w:lvlOverride w:ilvl="4"/>
    <w:lvlOverride w:ilvl="5"/>
    <w:lvlOverride w:ilvl="6"/>
    <w:lvlOverride w:ilvl="7"/>
    <w:lvlOverride w:ilvl="8"/>
  </w:num>
  <w:num w:numId="23">
    <w:abstractNumId w:val="18"/>
    <w:lvlOverride w:ilvl="0">
      <w:startOverride w:val="1"/>
    </w:lvlOverride>
    <w:lvlOverride w:ilvl="1"/>
    <w:lvlOverride w:ilvl="2"/>
    <w:lvlOverride w:ilvl="3"/>
    <w:lvlOverride w:ilvl="4"/>
    <w:lvlOverride w:ilvl="5"/>
    <w:lvlOverride w:ilvl="6"/>
    <w:lvlOverride w:ilvl="7"/>
    <w:lvlOverride w:ilvl="8"/>
  </w:num>
  <w:num w:numId="24">
    <w:abstractNumId w:val="31"/>
    <w:lvlOverride w:ilvl="0">
      <w:startOverride w:val="1"/>
    </w:lvlOverride>
    <w:lvlOverride w:ilvl="1"/>
    <w:lvlOverride w:ilvl="2"/>
    <w:lvlOverride w:ilvl="3"/>
    <w:lvlOverride w:ilvl="4"/>
    <w:lvlOverride w:ilvl="5"/>
    <w:lvlOverride w:ilvl="6"/>
    <w:lvlOverride w:ilvl="7"/>
    <w:lvlOverride w:ilvl="8"/>
  </w:num>
  <w:num w:numId="25">
    <w:abstractNumId w:val="21"/>
    <w:lvlOverride w:ilvl="0">
      <w:startOverride w:val="1"/>
    </w:lvlOverride>
    <w:lvlOverride w:ilvl="1"/>
    <w:lvlOverride w:ilvl="2"/>
    <w:lvlOverride w:ilvl="3"/>
    <w:lvlOverride w:ilvl="4"/>
    <w:lvlOverride w:ilvl="5"/>
    <w:lvlOverride w:ilvl="6"/>
    <w:lvlOverride w:ilvl="7"/>
    <w:lvlOverride w:ilvl="8"/>
  </w:num>
  <w:num w:numId="26">
    <w:abstractNumId w:val="37"/>
    <w:lvlOverride w:ilvl="0">
      <w:startOverride w:val="1"/>
    </w:lvlOverride>
    <w:lvlOverride w:ilvl="1"/>
    <w:lvlOverride w:ilvl="2"/>
    <w:lvlOverride w:ilvl="3"/>
    <w:lvlOverride w:ilvl="4"/>
    <w:lvlOverride w:ilvl="5"/>
    <w:lvlOverride w:ilvl="6"/>
    <w:lvlOverride w:ilvl="7"/>
    <w:lvlOverride w:ilvl="8"/>
  </w:num>
  <w:num w:numId="27">
    <w:abstractNumId w:val="17"/>
  </w:num>
  <w:num w:numId="28">
    <w:abstractNumId w:val="6"/>
  </w:num>
  <w:num w:numId="29">
    <w:abstractNumId w:val="35"/>
  </w:num>
  <w:num w:numId="30">
    <w:abstractNumId w:val="4"/>
  </w:num>
  <w:num w:numId="31">
    <w:abstractNumId w:val="36"/>
  </w:num>
  <w:num w:numId="32">
    <w:abstractNumId w:val="0"/>
  </w:num>
  <w:num w:numId="33">
    <w:abstractNumId w:val="33"/>
  </w:num>
  <w:num w:numId="34">
    <w:abstractNumId w:val="20"/>
  </w:num>
  <w:num w:numId="35">
    <w:abstractNumId w:val="12"/>
  </w:num>
  <w:num w:numId="36">
    <w:abstractNumId w:val="34"/>
  </w:num>
  <w:num w:numId="37">
    <w:abstractNumId w:val="32"/>
  </w:num>
  <w:num w:numId="3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C397E"/>
    <w:rsid w:val="00141FC5"/>
    <w:rsid w:val="00156E2B"/>
    <w:rsid w:val="001672BB"/>
    <w:rsid w:val="0018311D"/>
    <w:rsid w:val="001A6A10"/>
    <w:rsid w:val="001E2985"/>
    <w:rsid w:val="00211011"/>
    <w:rsid w:val="00213660"/>
    <w:rsid w:val="00270876"/>
    <w:rsid w:val="00273E3A"/>
    <w:rsid w:val="002B0B5C"/>
    <w:rsid w:val="002D251B"/>
    <w:rsid w:val="00307E4D"/>
    <w:rsid w:val="00317DD3"/>
    <w:rsid w:val="003220A6"/>
    <w:rsid w:val="003C4B9C"/>
    <w:rsid w:val="003F4777"/>
    <w:rsid w:val="00436224"/>
    <w:rsid w:val="004452CF"/>
    <w:rsid w:val="00496635"/>
    <w:rsid w:val="00560371"/>
    <w:rsid w:val="00564371"/>
    <w:rsid w:val="00587147"/>
    <w:rsid w:val="005B6DC4"/>
    <w:rsid w:val="005C7C05"/>
    <w:rsid w:val="005E07B8"/>
    <w:rsid w:val="005E0D07"/>
    <w:rsid w:val="006137DE"/>
    <w:rsid w:val="006A190A"/>
    <w:rsid w:val="006A48B6"/>
    <w:rsid w:val="006A4EC6"/>
    <w:rsid w:val="006E7122"/>
    <w:rsid w:val="007015EA"/>
    <w:rsid w:val="00800F79"/>
    <w:rsid w:val="00861DA6"/>
    <w:rsid w:val="0086611E"/>
    <w:rsid w:val="00875B22"/>
    <w:rsid w:val="008A4BD0"/>
    <w:rsid w:val="008D0495"/>
    <w:rsid w:val="008F7970"/>
    <w:rsid w:val="00922349"/>
    <w:rsid w:val="00975307"/>
    <w:rsid w:val="00981423"/>
    <w:rsid w:val="009C397E"/>
    <w:rsid w:val="009F2DA1"/>
    <w:rsid w:val="009F5FAC"/>
    <w:rsid w:val="00A8722B"/>
    <w:rsid w:val="00A94EDE"/>
    <w:rsid w:val="00AC07FF"/>
    <w:rsid w:val="00AC1806"/>
    <w:rsid w:val="00B16792"/>
    <w:rsid w:val="00BC06CC"/>
    <w:rsid w:val="00C06438"/>
    <w:rsid w:val="00C24CB2"/>
    <w:rsid w:val="00C31193"/>
    <w:rsid w:val="00C3189C"/>
    <w:rsid w:val="00C3327F"/>
    <w:rsid w:val="00C63FB2"/>
    <w:rsid w:val="00CD6671"/>
    <w:rsid w:val="00CE409C"/>
    <w:rsid w:val="00D233E7"/>
    <w:rsid w:val="00D43FDE"/>
    <w:rsid w:val="00D55009"/>
    <w:rsid w:val="00D56CF8"/>
    <w:rsid w:val="00D900DB"/>
    <w:rsid w:val="00DB0658"/>
    <w:rsid w:val="00DC3E5B"/>
    <w:rsid w:val="00E60E4C"/>
    <w:rsid w:val="00E67CCD"/>
    <w:rsid w:val="00E9154E"/>
    <w:rsid w:val="00EE481B"/>
    <w:rsid w:val="00EE7582"/>
    <w:rsid w:val="00F27A38"/>
    <w:rsid w:val="00F45FAE"/>
    <w:rsid w:val="00F47591"/>
    <w:rsid w:val="00F575F6"/>
    <w:rsid w:val="00F62583"/>
    <w:rsid w:val="00F72043"/>
    <w:rsid w:val="00FB15CF"/>
    <w:rsid w:val="00FB23C3"/>
    <w:rsid w:val="00FC39DB"/>
    <w:rsid w:val="00FE3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97E"/>
  </w:style>
  <w:style w:type="paragraph" w:styleId="1">
    <w:name w:val="heading 1"/>
    <w:basedOn w:val="a"/>
    <w:next w:val="a"/>
    <w:link w:val="10"/>
    <w:qFormat/>
    <w:rsid w:val="009C397E"/>
    <w:pPr>
      <w:keepNext/>
      <w:spacing w:after="0" w:line="240" w:lineRule="auto"/>
      <w:jc w:val="center"/>
      <w:outlineLvl w:val="0"/>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9C397E"/>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eastAsia="en-US"/>
    </w:rPr>
  </w:style>
  <w:style w:type="paragraph" w:styleId="4">
    <w:name w:val="heading 4"/>
    <w:basedOn w:val="a"/>
    <w:next w:val="a"/>
    <w:link w:val="40"/>
    <w:uiPriority w:val="9"/>
    <w:semiHidden/>
    <w:unhideWhenUsed/>
    <w:qFormat/>
    <w:rsid w:val="009C397E"/>
    <w:pPr>
      <w:keepNext/>
      <w:keepLines/>
      <w:spacing w:before="40" w:after="0" w:line="259" w:lineRule="auto"/>
      <w:outlineLvl w:val="3"/>
    </w:pPr>
    <w:rPr>
      <w:rFonts w:asciiTheme="majorHAnsi" w:eastAsiaTheme="majorEastAsia" w:hAnsiTheme="majorHAnsi" w:cstheme="majorBidi"/>
      <w:i/>
      <w:i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397E"/>
    <w:rPr>
      <w:rFonts w:ascii="Times New Roman" w:eastAsia="Times New Roman" w:hAnsi="Times New Roman" w:cs="Times New Roman"/>
      <w:b/>
      <w:bCs/>
      <w:sz w:val="24"/>
      <w:szCs w:val="24"/>
    </w:rPr>
  </w:style>
  <w:style w:type="character" w:customStyle="1" w:styleId="30">
    <w:name w:val="Заголовок 3 Знак"/>
    <w:basedOn w:val="a0"/>
    <w:link w:val="3"/>
    <w:uiPriority w:val="9"/>
    <w:semiHidden/>
    <w:rsid w:val="009C397E"/>
    <w:rPr>
      <w:rFonts w:asciiTheme="majorHAnsi" w:eastAsiaTheme="majorEastAsia" w:hAnsiTheme="majorHAnsi" w:cstheme="majorBidi"/>
      <w:color w:val="243F60" w:themeColor="accent1" w:themeShade="7F"/>
      <w:sz w:val="24"/>
      <w:szCs w:val="24"/>
      <w:lang w:eastAsia="en-US"/>
    </w:rPr>
  </w:style>
  <w:style w:type="character" w:customStyle="1" w:styleId="40">
    <w:name w:val="Заголовок 4 Знак"/>
    <w:basedOn w:val="a0"/>
    <w:link w:val="4"/>
    <w:uiPriority w:val="9"/>
    <w:semiHidden/>
    <w:rsid w:val="009C397E"/>
    <w:rPr>
      <w:rFonts w:asciiTheme="majorHAnsi" w:eastAsiaTheme="majorEastAsia" w:hAnsiTheme="majorHAnsi" w:cstheme="majorBidi"/>
      <w:i/>
      <w:iCs/>
      <w:color w:val="365F91" w:themeColor="accent1" w:themeShade="BF"/>
      <w:sz w:val="28"/>
      <w:szCs w:val="28"/>
      <w:lang w:eastAsia="en-US"/>
    </w:rPr>
  </w:style>
  <w:style w:type="numbering" w:customStyle="1" w:styleId="11">
    <w:name w:val="Нет списка1"/>
    <w:next w:val="a2"/>
    <w:uiPriority w:val="99"/>
    <w:semiHidden/>
    <w:unhideWhenUsed/>
    <w:rsid w:val="009C397E"/>
  </w:style>
  <w:style w:type="paragraph" w:styleId="a3">
    <w:name w:val="List Paragraph"/>
    <w:aliases w:val="Содержание. 2 уровень"/>
    <w:basedOn w:val="a"/>
    <w:link w:val="a4"/>
    <w:uiPriority w:val="34"/>
    <w:qFormat/>
    <w:rsid w:val="009C397E"/>
    <w:pPr>
      <w:spacing w:after="160" w:line="259" w:lineRule="auto"/>
      <w:ind w:left="720"/>
      <w:contextualSpacing/>
    </w:pPr>
    <w:rPr>
      <w:rFonts w:ascii="Cambria Math" w:eastAsiaTheme="minorHAnsi" w:hAnsi="Cambria Math" w:cs="Times New Roman"/>
      <w:sz w:val="28"/>
      <w:szCs w:val="28"/>
      <w:lang w:eastAsia="en-US"/>
    </w:rPr>
  </w:style>
  <w:style w:type="paragraph" w:customStyle="1" w:styleId="2">
    <w:name w:val="Знак2"/>
    <w:basedOn w:val="a"/>
    <w:rsid w:val="009C397E"/>
    <w:pPr>
      <w:tabs>
        <w:tab w:val="left" w:pos="708"/>
      </w:tabs>
      <w:spacing w:after="160" w:line="240" w:lineRule="exact"/>
    </w:pPr>
    <w:rPr>
      <w:rFonts w:ascii="Verdana" w:eastAsia="Times New Roman" w:hAnsi="Verdana" w:cs="Verdana"/>
      <w:sz w:val="20"/>
      <w:szCs w:val="20"/>
      <w:lang w:val="en-US" w:eastAsia="en-US"/>
    </w:rPr>
  </w:style>
  <w:style w:type="paragraph" w:customStyle="1" w:styleId="Default">
    <w:name w:val="Default"/>
    <w:rsid w:val="009C397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20">
    <w:name w:val="Body Text 2"/>
    <w:basedOn w:val="a"/>
    <w:link w:val="21"/>
    <w:rsid w:val="009C397E"/>
    <w:pPr>
      <w:spacing w:after="120" w:line="480" w:lineRule="auto"/>
    </w:pPr>
    <w:rPr>
      <w:rFonts w:ascii="Times New Roman" w:eastAsia="Times New Roman" w:hAnsi="Times New Roman" w:cs="Times New Roman"/>
      <w:sz w:val="24"/>
      <w:szCs w:val="24"/>
    </w:rPr>
  </w:style>
  <w:style w:type="character" w:customStyle="1" w:styleId="21">
    <w:name w:val="Основной текст 2 Знак"/>
    <w:basedOn w:val="a0"/>
    <w:link w:val="20"/>
    <w:rsid w:val="009C397E"/>
    <w:rPr>
      <w:rFonts w:ascii="Times New Roman" w:eastAsia="Times New Roman" w:hAnsi="Times New Roman" w:cs="Times New Roman"/>
      <w:sz w:val="24"/>
      <w:szCs w:val="24"/>
    </w:rPr>
  </w:style>
  <w:style w:type="paragraph" w:styleId="a5">
    <w:name w:val="footer"/>
    <w:basedOn w:val="a"/>
    <w:link w:val="a6"/>
    <w:rsid w:val="009C397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9C397E"/>
    <w:rPr>
      <w:rFonts w:ascii="Times New Roman" w:eastAsia="Times New Roman" w:hAnsi="Times New Roman" w:cs="Times New Roman"/>
      <w:sz w:val="24"/>
      <w:szCs w:val="24"/>
    </w:rPr>
  </w:style>
  <w:style w:type="character" w:styleId="a7">
    <w:name w:val="page number"/>
    <w:basedOn w:val="a0"/>
    <w:rsid w:val="009C397E"/>
  </w:style>
  <w:style w:type="paragraph" w:styleId="22">
    <w:name w:val="List 2"/>
    <w:basedOn w:val="a"/>
    <w:rsid w:val="009C397E"/>
    <w:pPr>
      <w:spacing w:after="0" w:line="240" w:lineRule="auto"/>
      <w:ind w:left="566" w:hanging="283"/>
    </w:pPr>
    <w:rPr>
      <w:rFonts w:ascii="Times New Roman" w:eastAsia="Times New Roman" w:hAnsi="Times New Roman" w:cs="Times New Roman"/>
      <w:sz w:val="24"/>
      <w:szCs w:val="24"/>
    </w:rPr>
  </w:style>
  <w:style w:type="paragraph" w:styleId="23">
    <w:name w:val="Body Text Indent 2"/>
    <w:basedOn w:val="a"/>
    <w:link w:val="24"/>
    <w:rsid w:val="009C397E"/>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9C397E"/>
    <w:rPr>
      <w:rFonts w:ascii="Times New Roman" w:eastAsia="Times New Roman" w:hAnsi="Times New Roman" w:cs="Times New Roman"/>
      <w:sz w:val="24"/>
      <w:szCs w:val="24"/>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9C397E"/>
    <w:pPr>
      <w:spacing w:after="0" w:line="240" w:lineRule="auto"/>
    </w:pPr>
    <w:rPr>
      <w:rFonts w:ascii="Times New Roman" w:eastAsia="Times New Roman" w:hAnsi="Times New Roman" w:cs="Times New Roman"/>
      <w:sz w:val="20"/>
      <w:szCs w:val="20"/>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9C397E"/>
    <w:rPr>
      <w:rFonts w:ascii="Times New Roman" w:eastAsia="Times New Roman" w:hAnsi="Times New Roman" w:cs="Times New Roman"/>
      <w:sz w:val="20"/>
      <w:szCs w:val="20"/>
    </w:rPr>
  </w:style>
  <w:style w:type="paragraph" w:styleId="aa">
    <w:name w:val="Body Text"/>
    <w:basedOn w:val="a"/>
    <w:link w:val="ab"/>
    <w:rsid w:val="009C397E"/>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9C397E"/>
    <w:rPr>
      <w:rFonts w:ascii="Times New Roman" w:eastAsia="Times New Roman" w:hAnsi="Times New Roman" w:cs="Times New Roman"/>
      <w:sz w:val="24"/>
      <w:szCs w:val="24"/>
    </w:rPr>
  </w:style>
  <w:style w:type="paragraph" w:styleId="ac">
    <w:name w:val="header"/>
    <w:basedOn w:val="a"/>
    <w:link w:val="ad"/>
    <w:rsid w:val="009C397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rsid w:val="009C397E"/>
    <w:rPr>
      <w:rFonts w:ascii="Times New Roman" w:eastAsia="Times New Roman" w:hAnsi="Times New Roman" w:cs="Times New Roman"/>
      <w:sz w:val="24"/>
      <w:szCs w:val="24"/>
    </w:rPr>
  </w:style>
  <w:style w:type="character" w:styleId="ae">
    <w:name w:val="Hyperlink"/>
    <w:unhideWhenUsed/>
    <w:rsid w:val="009C397E"/>
    <w:rPr>
      <w:color w:val="0000FF"/>
      <w:u w:val="single"/>
    </w:rPr>
  </w:style>
  <w:style w:type="paragraph" w:customStyle="1" w:styleId="Style5">
    <w:name w:val="Style5"/>
    <w:basedOn w:val="a"/>
    <w:rsid w:val="009C397E"/>
    <w:pPr>
      <w:widowControl w:val="0"/>
      <w:autoSpaceDE w:val="0"/>
      <w:autoSpaceDN w:val="0"/>
      <w:adjustRightInd w:val="0"/>
      <w:spacing w:after="0" w:line="322" w:lineRule="exact"/>
      <w:ind w:firstLine="734"/>
      <w:jc w:val="both"/>
    </w:pPr>
    <w:rPr>
      <w:rFonts w:ascii="Times New Roman" w:eastAsia="Times New Roman" w:hAnsi="Times New Roman" w:cs="Times New Roman"/>
      <w:sz w:val="24"/>
      <w:szCs w:val="24"/>
    </w:rPr>
  </w:style>
  <w:style w:type="paragraph" w:customStyle="1" w:styleId="Style7">
    <w:name w:val="Style7"/>
    <w:basedOn w:val="a"/>
    <w:rsid w:val="009C397E"/>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rPr>
  </w:style>
  <w:style w:type="character" w:customStyle="1" w:styleId="FontStyle37">
    <w:name w:val="Font Style37"/>
    <w:rsid w:val="009C397E"/>
    <w:rPr>
      <w:rFonts w:ascii="Times New Roman" w:hAnsi="Times New Roman" w:cs="Times New Roman"/>
      <w:b/>
      <w:bCs/>
      <w:color w:val="000000"/>
      <w:sz w:val="26"/>
      <w:szCs w:val="26"/>
    </w:rPr>
  </w:style>
  <w:style w:type="character" w:customStyle="1" w:styleId="FontStyle40">
    <w:name w:val="Font Style40"/>
    <w:rsid w:val="009C397E"/>
    <w:rPr>
      <w:rFonts w:ascii="Times New Roman" w:hAnsi="Times New Roman" w:cs="Times New Roman"/>
      <w:color w:val="000000"/>
      <w:sz w:val="26"/>
      <w:szCs w:val="26"/>
    </w:rPr>
  </w:style>
  <w:style w:type="character" w:styleId="af">
    <w:name w:val="Emphasis"/>
    <w:qFormat/>
    <w:rsid w:val="009C397E"/>
    <w:rPr>
      <w:i/>
      <w:iCs/>
    </w:rPr>
  </w:style>
  <w:style w:type="paragraph" w:customStyle="1" w:styleId="12">
    <w:name w:val="Абзац списка1"/>
    <w:basedOn w:val="a"/>
    <w:rsid w:val="009C397E"/>
    <w:pPr>
      <w:spacing w:before="120" w:after="120" w:line="240" w:lineRule="auto"/>
      <w:ind w:left="708"/>
    </w:pPr>
    <w:rPr>
      <w:rFonts w:ascii="Times New Roman" w:eastAsia="Calibri" w:hAnsi="Times New Roman" w:cs="Times New Roman"/>
      <w:sz w:val="24"/>
      <w:szCs w:val="24"/>
    </w:rPr>
  </w:style>
  <w:style w:type="table" w:styleId="af0">
    <w:name w:val="Table Grid"/>
    <w:basedOn w:val="a1"/>
    <w:rsid w:val="009C397E"/>
    <w:pPr>
      <w:spacing w:after="0" w:line="240" w:lineRule="auto"/>
    </w:pPr>
    <w:rPr>
      <w:rFonts w:ascii="Times New Roman" w:eastAsia="Times New Roman" w:hAnsi="Times New Roman" w:cs="Times New Roman"/>
      <w:kern w:val="2"/>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uiPriority w:val="99"/>
    <w:unhideWhenUsed/>
    <w:rsid w:val="009C397E"/>
    <w:rPr>
      <w:color w:val="954F72"/>
      <w:u w:val="single"/>
    </w:rPr>
  </w:style>
  <w:style w:type="table" w:styleId="13">
    <w:name w:val="Table Grid 1"/>
    <w:basedOn w:val="a1"/>
    <w:rsid w:val="009C397E"/>
    <w:pPr>
      <w:spacing w:after="0" w:line="240" w:lineRule="auto"/>
    </w:pPr>
    <w:rPr>
      <w:rFonts w:ascii="Times New Roman" w:eastAsia="Times New Roman" w:hAnsi="Times New Roman" w:cs="Times New Roman"/>
      <w:kern w:val="2"/>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2">
    <w:name w:val="footnote reference"/>
    <w:aliases w:val="Знак сноски-FN,Ciae niinee-FN,AЗнак сноски зел"/>
    <w:uiPriority w:val="99"/>
    <w:rsid w:val="009C397E"/>
    <w:rPr>
      <w:vertAlign w:val="superscript"/>
    </w:rPr>
  </w:style>
  <w:style w:type="paragraph" w:styleId="af3">
    <w:name w:val="Document Map"/>
    <w:basedOn w:val="a"/>
    <w:link w:val="af4"/>
    <w:rsid w:val="009C397E"/>
    <w:pPr>
      <w:shd w:val="clear" w:color="auto" w:fill="000080"/>
      <w:spacing w:after="0" w:line="240" w:lineRule="auto"/>
    </w:pPr>
    <w:rPr>
      <w:rFonts w:ascii="Tahoma" w:eastAsia="Times New Roman" w:hAnsi="Tahoma" w:cs="Tahoma"/>
      <w:sz w:val="20"/>
      <w:szCs w:val="20"/>
    </w:rPr>
  </w:style>
  <w:style w:type="character" w:customStyle="1" w:styleId="af4">
    <w:name w:val="Схема документа Знак"/>
    <w:basedOn w:val="a0"/>
    <w:link w:val="af3"/>
    <w:rsid w:val="009C397E"/>
    <w:rPr>
      <w:rFonts w:ascii="Tahoma" w:eastAsia="Times New Roman" w:hAnsi="Tahoma" w:cs="Tahoma"/>
      <w:sz w:val="20"/>
      <w:szCs w:val="20"/>
      <w:shd w:val="clear" w:color="auto" w:fill="000080"/>
    </w:rPr>
  </w:style>
  <w:style w:type="paragraph" w:styleId="af5">
    <w:name w:val="Normal (Web)"/>
    <w:basedOn w:val="a"/>
    <w:uiPriority w:val="99"/>
    <w:semiHidden/>
    <w:unhideWhenUsed/>
    <w:rsid w:val="009C397E"/>
    <w:pPr>
      <w:spacing w:after="160" w:line="259" w:lineRule="auto"/>
    </w:pPr>
    <w:rPr>
      <w:rFonts w:ascii="Times New Roman" w:eastAsiaTheme="minorHAnsi" w:hAnsi="Times New Roman" w:cs="Times New Roman"/>
      <w:sz w:val="24"/>
      <w:szCs w:val="24"/>
      <w:lang w:eastAsia="en-US"/>
    </w:rPr>
  </w:style>
  <w:style w:type="table" w:customStyle="1" w:styleId="TableNormal">
    <w:name w:val="Table Normal"/>
    <w:uiPriority w:val="2"/>
    <w:semiHidden/>
    <w:qFormat/>
    <w:rsid w:val="009C397E"/>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character" w:styleId="af6">
    <w:name w:val="annotation reference"/>
    <w:basedOn w:val="a0"/>
    <w:uiPriority w:val="99"/>
    <w:semiHidden/>
    <w:unhideWhenUsed/>
    <w:rsid w:val="009C397E"/>
    <w:rPr>
      <w:sz w:val="16"/>
      <w:szCs w:val="16"/>
    </w:rPr>
  </w:style>
  <w:style w:type="paragraph" w:styleId="af7">
    <w:name w:val="annotation text"/>
    <w:basedOn w:val="a"/>
    <w:link w:val="af8"/>
    <w:uiPriority w:val="99"/>
    <w:semiHidden/>
    <w:unhideWhenUsed/>
    <w:rsid w:val="009C397E"/>
    <w:pPr>
      <w:spacing w:after="160" w:line="240" w:lineRule="auto"/>
    </w:pPr>
    <w:rPr>
      <w:rFonts w:ascii="Cambria Math" w:eastAsiaTheme="minorHAnsi" w:hAnsi="Cambria Math" w:cs="Times New Roman"/>
      <w:sz w:val="20"/>
      <w:szCs w:val="20"/>
      <w:lang w:eastAsia="en-US"/>
    </w:rPr>
  </w:style>
  <w:style w:type="character" w:customStyle="1" w:styleId="af8">
    <w:name w:val="Текст примечания Знак"/>
    <w:basedOn w:val="a0"/>
    <w:link w:val="af7"/>
    <w:uiPriority w:val="99"/>
    <w:semiHidden/>
    <w:rsid w:val="009C397E"/>
    <w:rPr>
      <w:rFonts w:ascii="Cambria Math" w:eastAsiaTheme="minorHAnsi" w:hAnsi="Cambria Math" w:cs="Times New Roman"/>
      <w:sz w:val="20"/>
      <w:szCs w:val="20"/>
      <w:lang w:eastAsia="en-US"/>
    </w:rPr>
  </w:style>
  <w:style w:type="paragraph" w:styleId="af9">
    <w:name w:val="annotation subject"/>
    <w:basedOn w:val="af7"/>
    <w:next w:val="af7"/>
    <w:link w:val="afa"/>
    <w:uiPriority w:val="99"/>
    <w:semiHidden/>
    <w:unhideWhenUsed/>
    <w:rsid w:val="009C397E"/>
    <w:rPr>
      <w:b/>
      <w:bCs/>
    </w:rPr>
  </w:style>
  <w:style w:type="character" w:customStyle="1" w:styleId="afa">
    <w:name w:val="Тема примечания Знак"/>
    <w:basedOn w:val="af8"/>
    <w:link w:val="af9"/>
    <w:uiPriority w:val="99"/>
    <w:semiHidden/>
    <w:rsid w:val="009C397E"/>
    <w:rPr>
      <w:b/>
      <w:bCs/>
    </w:rPr>
  </w:style>
  <w:style w:type="character" w:customStyle="1" w:styleId="a4">
    <w:name w:val="Абзац списка Знак"/>
    <w:aliases w:val="Содержание. 2 уровень Знак"/>
    <w:link w:val="a3"/>
    <w:uiPriority w:val="34"/>
    <w:qFormat/>
    <w:locked/>
    <w:rsid w:val="009C397E"/>
    <w:rPr>
      <w:rFonts w:ascii="Cambria Math" w:eastAsiaTheme="minorHAnsi" w:hAnsi="Cambria Math" w:cs="Times New Roman"/>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cntd.ru/document/573500115" TargetMode="External"/><Relationship Id="rId5" Type="http://schemas.openxmlformats.org/officeDocument/2006/relationships/footnotes" Target="footnotes.xml"/><Relationship Id="rId10" Type="http://schemas.openxmlformats.org/officeDocument/2006/relationships/hyperlink" Target="https://docs.cntd.ru/document/566085656" TargetMode="External"/><Relationship Id="rId4" Type="http://schemas.openxmlformats.org/officeDocument/2006/relationships/webSettings" Target="webSettings.xml"/><Relationship Id="rId9" Type="http://schemas.openxmlformats.org/officeDocument/2006/relationships/hyperlink" Target="https://docs.cntd.ru/document/5660856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1</Pages>
  <Words>4336</Words>
  <Characters>24720</Characters>
  <Application>Microsoft Office Word</Application>
  <DocSecurity>0</DocSecurity>
  <Lines>206</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13</cp:revision>
  <dcterms:created xsi:type="dcterms:W3CDTF">2025-03-05T07:50:00Z</dcterms:created>
  <dcterms:modified xsi:type="dcterms:W3CDTF">2025-03-10T16:43:00Z</dcterms:modified>
</cp:coreProperties>
</file>